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21C8C" w14:textId="77777777" w:rsidR="00093A59" w:rsidRDefault="00CF3999">
      <w:pPr>
        <w:jc w:val="center"/>
        <w:rPr>
          <w:rFonts w:ascii="黑体" w:eastAsia="黑体"/>
          <w:b/>
          <w:bCs/>
          <w:color w:val="333333"/>
        </w:rPr>
      </w:pPr>
      <w:r>
        <w:rPr>
          <w:rFonts w:ascii="黑体" w:eastAsia="黑体" w:hint="eastAsia"/>
          <w:b/>
          <w:bCs/>
          <w:color w:val="333333"/>
        </w:rPr>
        <w:t>《</w:t>
      </w:r>
      <w:r w:rsidR="003A7B58">
        <w:rPr>
          <w:rFonts w:ascii="黑体" w:eastAsia="黑体" w:hint="eastAsia"/>
          <w:b/>
          <w:bCs/>
          <w:color w:val="333333"/>
        </w:rPr>
        <w:t>心理学史</w:t>
      </w:r>
      <w:r>
        <w:rPr>
          <w:rFonts w:ascii="黑体" w:eastAsia="黑体" w:hint="eastAsia"/>
          <w:b/>
          <w:bCs/>
          <w:color w:val="333333"/>
        </w:rPr>
        <w:t>》课程考试大纲</w:t>
      </w:r>
    </w:p>
    <w:p w14:paraId="66BE038B" w14:textId="77777777" w:rsidR="00093A59" w:rsidRDefault="00093A59">
      <w:pPr>
        <w:ind w:right="41" w:firstLineChars="200" w:firstLine="420"/>
        <w:rPr>
          <w:rFonts w:ascii="仿宋_GB2312" w:eastAsia="仿宋_GB2312"/>
          <w:color w:val="333333"/>
        </w:rPr>
      </w:pPr>
    </w:p>
    <w:p w14:paraId="229ADFC9" w14:textId="77777777" w:rsidR="00093A59" w:rsidRDefault="00CF3999">
      <w:pPr>
        <w:ind w:right="41"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高等教育自学考试是对自学者进行的以学历教育为主的国家考试，是个人自学、社会助学和国家考试相结合的高等教育形式。按照自学考试课程命题的有关规定，制定本大纲。</w:t>
      </w:r>
    </w:p>
    <w:p w14:paraId="2A87F843" w14:textId="77777777" w:rsidR="00093A59" w:rsidRDefault="00CF3999">
      <w:pPr>
        <w:ind w:right="41" w:firstLineChars="200" w:firstLine="422"/>
        <w:rPr>
          <w:rFonts w:ascii="黑体" w:eastAsia="黑体"/>
          <w:b/>
          <w:bCs/>
          <w:color w:val="333333"/>
        </w:rPr>
      </w:pPr>
      <w:r>
        <w:rPr>
          <w:rFonts w:ascii="黑体" w:eastAsia="黑体" w:hint="eastAsia"/>
          <w:b/>
          <w:bCs/>
          <w:color w:val="333333"/>
        </w:rPr>
        <w:t>一、课程性质和考试目标</w:t>
      </w:r>
    </w:p>
    <w:p w14:paraId="3D4BFECD" w14:textId="77777777" w:rsidR="00093A59" w:rsidRDefault="00CF3999">
      <w:pPr>
        <w:ind w:right="41"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/>
          <w:color w:val="333333"/>
        </w:rPr>
        <w:t>1．课程性质</w:t>
      </w:r>
    </w:p>
    <w:p w14:paraId="277ADDDC" w14:textId="77777777" w:rsidR="00093A59" w:rsidRDefault="00CF3999">
      <w:pPr>
        <w:ind w:right="41"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《</w:t>
      </w:r>
      <w:r w:rsidR="003A7B58">
        <w:rPr>
          <w:rFonts w:ascii="仿宋_GB2312" w:eastAsia="仿宋_GB2312" w:hint="eastAsia"/>
          <w:color w:val="333333"/>
        </w:rPr>
        <w:t>心理学史</w:t>
      </w:r>
      <w:r>
        <w:rPr>
          <w:rFonts w:ascii="仿宋_GB2312" w:eastAsia="仿宋_GB2312" w:hint="eastAsia"/>
          <w:color w:val="333333"/>
        </w:rPr>
        <w:t>》课程是全国高等教育自学考试</w:t>
      </w:r>
      <w:r w:rsidR="000A28BE">
        <w:rPr>
          <w:rFonts w:ascii="仿宋_GB2312" w:eastAsia="仿宋_GB2312" w:hint="eastAsia"/>
          <w:color w:val="333333"/>
        </w:rPr>
        <w:t>应用心理学</w:t>
      </w:r>
      <w:r>
        <w:rPr>
          <w:rFonts w:ascii="仿宋_GB2312" w:eastAsia="仿宋_GB2312" w:hint="eastAsia"/>
          <w:color w:val="333333"/>
        </w:rPr>
        <w:t>专业的专业课程，是向自学者系统阐述</w:t>
      </w:r>
      <w:r w:rsidR="00D8228C">
        <w:rPr>
          <w:rFonts w:ascii="仿宋_GB2312" w:eastAsia="仿宋_GB2312" w:hint="eastAsia"/>
          <w:color w:val="333333"/>
        </w:rPr>
        <w:t>心理学发展的历史阶段各心理学流派主要代表人物的心理学</w:t>
      </w:r>
      <w:r w:rsidR="00D8228C">
        <w:rPr>
          <w:rFonts w:ascii="仿宋_GB2312" w:eastAsia="仿宋_GB2312"/>
          <w:color w:val="333333"/>
        </w:rPr>
        <w:t>思想</w:t>
      </w:r>
      <w:r w:rsidR="000A28BE">
        <w:rPr>
          <w:rFonts w:ascii="仿宋_GB2312" w:eastAsia="仿宋_GB2312" w:hint="eastAsia"/>
          <w:color w:val="333333"/>
        </w:rPr>
        <w:t>的</w:t>
      </w:r>
      <w:r>
        <w:rPr>
          <w:rFonts w:ascii="仿宋_GB2312" w:eastAsia="仿宋_GB2312" w:hint="eastAsia"/>
          <w:color w:val="333333"/>
        </w:rPr>
        <w:t>一门主干课程。</w:t>
      </w:r>
    </w:p>
    <w:p w14:paraId="2F9DFD2A" w14:textId="77777777" w:rsidR="00093A59" w:rsidRDefault="00CF3999">
      <w:pPr>
        <w:ind w:right="41"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/>
          <w:color w:val="333333"/>
        </w:rPr>
        <w:t>2．考试目标</w:t>
      </w:r>
    </w:p>
    <w:p w14:paraId="5B060F98" w14:textId="77777777" w:rsidR="00093A59" w:rsidRDefault="00CF3999">
      <w:pPr>
        <w:ind w:right="41"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通过自学和考试，使自学者</w:t>
      </w:r>
      <w:r w:rsidR="000A28BE">
        <w:rPr>
          <w:rFonts w:ascii="仿宋_GB2312" w:eastAsia="仿宋_GB2312" w:hint="eastAsia"/>
          <w:color w:val="333333"/>
        </w:rPr>
        <w:t>掌握</w:t>
      </w:r>
      <w:r w:rsidR="00D8228C">
        <w:rPr>
          <w:rFonts w:ascii="仿宋_GB2312" w:eastAsia="仿宋_GB2312" w:hint="eastAsia"/>
          <w:color w:val="333333"/>
        </w:rPr>
        <w:t>心理学发展阶段各心理学流派和心理学家的心理学</w:t>
      </w:r>
      <w:r w:rsidR="000A28BE">
        <w:rPr>
          <w:rFonts w:ascii="仿宋_GB2312" w:eastAsia="仿宋_GB2312" w:hint="eastAsia"/>
          <w:color w:val="333333"/>
        </w:rPr>
        <w:t>基本理论</w:t>
      </w:r>
      <w:r w:rsidR="00D8228C">
        <w:rPr>
          <w:rFonts w:ascii="仿宋_GB2312" w:eastAsia="仿宋_GB2312" w:hint="eastAsia"/>
          <w:color w:val="333333"/>
        </w:rPr>
        <w:t>内容</w:t>
      </w:r>
      <w:r w:rsidR="000A28BE">
        <w:rPr>
          <w:rFonts w:ascii="仿宋_GB2312" w:eastAsia="仿宋_GB2312" w:hint="eastAsia"/>
          <w:color w:val="333333"/>
        </w:rPr>
        <w:t>。</w:t>
      </w:r>
    </w:p>
    <w:p w14:paraId="1291242C" w14:textId="77777777" w:rsidR="00093A59" w:rsidRDefault="00CF3999">
      <w:pPr>
        <w:ind w:right="41" w:firstLineChars="200" w:firstLine="422"/>
        <w:rPr>
          <w:rFonts w:ascii="黑体" w:eastAsia="黑体"/>
          <w:b/>
          <w:bCs/>
          <w:color w:val="333333"/>
        </w:rPr>
      </w:pPr>
      <w:r>
        <w:rPr>
          <w:rFonts w:ascii="黑体" w:eastAsia="黑体" w:hint="eastAsia"/>
          <w:b/>
          <w:bCs/>
          <w:color w:val="333333"/>
        </w:rPr>
        <w:t>二、考试内容和考核要求</w:t>
      </w:r>
    </w:p>
    <w:p w14:paraId="65255950" w14:textId="77777777" w:rsidR="00093A59" w:rsidRDefault="00CF3999">
      <w:pPr>
        <w:ind w:right="41"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本课程的考试内容以课程考试大纲为依据。其内容为：</w:t>
      </w:r>
    </w:p>
    <w:p w14:paraId="64E04E24" w14:textId="77777777" w:rsidR="005D4535" w:rsidRDefault="00CF3999" w:rsidP="00690477">
      <w:pPr>
        <w:ind w:right="41"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第一章“</w:t>
      </w:r>
      <w:r w:rsidR="00690477" w:rsidRPr="00690477">
        <w:rPr>
          <w:rFonts w:ascii="仿宋_GB2312" w:eastAsia="仿宋_GB2312" w:hint="eastAsia"/>
          <w:color w:val="333333"/>
        </w:rPr>
        <w:t>西方心理学的历史渊源</w:t>
      </w:r>
      <w:r>
        <w:rPr>
          <w:rFonts w:ascii="仿宋_GB2312" w:eastAsia="仿宋_GB2312" w:hint="eastAsia"/>
          <w:color w:val="333333"/>
        </w:rPr>
        <w:t>”需要掌握：</w:t>
      </w:r>
      <w:r w:rsidR="00690477" w:rsidRPr="00690477">
        <w:rPr>
          <w:rFonts w:ascii="仿宋_GB2312" w:eastAsia="仿宋_GB2312" w:hint="eastAsia"/>
          <w:color w:val="333333"/>
        </w:rPr>
        <w:t>古代西方的哲学心理学思想</w:t>
      </w:r>
      <w:r w:rsidR="00690477">
        <w:rPr>
          <w:rFonts w:ascii="仿宋_GB2312" w:eastAsia="仿宋_GB2312" w:hint="eastAsia"/>
          <w:color w:val="333333"/>
        </w:rPr>
        <w:t>；</w:t>
      </w:r>
      <w:r w:rsidR="00690477" w:rsidRPr="00690477">
        <w:rPr>
          <w:rFonts w:ascii="仿宋_GB2312" w:eastAsia="仿宋_GB2312" w:hint="eastAsia"/>
          <w:color w:val="333333"/>
        </w:rPr>
        <w:t>近代西方的哲学心理学思想</w:t>
      </w:r>
      <w:r w:rsidR="00690477">
        <w:rPr>
          <w:rFonts w:ascii="仿宋_GB2312" w:eastAsia="仿宋_GB2312" w:hint="eastAsia"/>
          <w:color w:val="333333"/>
        </w:rPr>
        <w:t>；</w:t>
      </w:r>
      <w:r w:rsidR="00690477" w:rsidRPr="00690477">
        <w:rPr>
          <w:rFonts w:ascii="仿宋_GB2312" w:eastAsia="仿宋_GB2312" w:hint="eastAsia"/>
          <w:color w:val="333333"/>
        </w:rPr>
        <w:t>西方近代的科学心理学</w:t>
      </w:r>
      <w:r w:rsidR="00AC7D84">
        <w:rPr>
          <w:rFonts w:ascii="仿宋_GB2312" w:eastAsia="仿宋_GB2312"/>
          <w:color w:val="333333"/>
        </w:rPr>
        <w:t>。</w:t>
      </w:r>
    </w:p>
    <w:p w14:paraId="0C22B37E" w14:textId="77777777" w:rsidR="00093A59" w:rsidRDefault="00CF3999" w:rsidP="00AF7D1C">
      <w:pPr>
        <w:ind w:right="41"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第二章“</w:t>
      </w:r>
      <w:r w:rsidR="00AF7D1C" w:rsidRPr="00AF7D1C">
        <w:rPr>
          <w:rFonts w:ascii="仿宋_GB2312" w:eastAsia="仿宋_GB2312" w:hint="eastAsia"/>
          <w:color w:val="333333"/>
        </w:rPr>
        <w:t>冯特与实验心理学的建立</w:t>
      </w:r>
      <w:r>
        <w:rPr>
          <w:rFonts w:ascii="仿宋_GB2312" w:eastAsia="仿宋_GB2312" w:hint="eastAsia"/>
          <w:color w:val="333333"/>
        </w:rPr>
        <w:t>”需要掌握：</w:t>
      </w:r>
      <w:r w:rsidR="00AF7D1C" w:rsidRPr="00AF7D1C">
        <w:rPr>
          <w:rFonts w:ascii="仿宋_GB2312" w:eastAsia="仿宋_GB2312" w:hint="eastAsia"/>
          <w:color w:val="333333"/>
        </w:rPr>
        <w:t>冯特的实验心理学</w:t>
      </w:r>
      <w:r w:rsidR="00AF7D1C">
        <w:rPr>
          <w:rFonts w:ascii="仿宋_GB2312" w:eastAsia="仿宋_GB2312" w:hint="eastAsia"/>
          <w:color w:val="333333"/>
        </w:rPr>
        <w:t>；</w:t>
      </w:r>
      <w:r w:rsidR="00AF7D1C" w:rsidRPr="00AF7D1C">
        <w:rPr>
          <w:rFonts w:ascii="仿宋_GB2312" w:eastAsia="仿宋_GB2312" w:hint="eastAsia"/>
          <w:color w:val="333333"/>
        </w:rPr>
        <w:t>与冯特同时代的其他德国心理学家</w:t>
      </w:r>
      <w:r>
        <w:rPr>
          <w:rFonts w:ascii="仿宋_GB2312" w:eastAsia="仿宋_GB2312" w:hint="eastAsia"/>
          <w:color w:val="333333"/>
        </w:rPr>
        <w:t>。</w:t>
      </w:r>
    </w:p>
    <w:p w14:paraId="2A4C9848" w14:textId="77777777" w:rsidR="00093A59" w:rsidRDefault="00CF3999" w:rsidP="00AF7D1C">
      <w:pPr>
        <w:ind w:right="41"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第三章“</w:t>
      </w:r>
      <w:r w:rsidR="00AF7D1C" w:rsidRPr="00AF7D1C">
        <w:rPr>
          <w:rFonts w:ascii="仿宋_GB2312" w:eastAsia="仿宋_GB2312" w:hint="eastAsia"/>
          <w:color w:val="333333"/>
        </w:rPr>
        <w:t>构造心理学与机能主义心理学的对立</w:t>
      </w:r>
      <w:r>
        <w:rPr>
          <w:rFonts w:ascii="仿宋_GB2312" w:eastAsia="仿宋_GB2312" w:hint="eastAsia"/>
          <w:color w:val="333333"/>
        </w:rPr>
        <w:t>”需要掌握：</w:t>
      </w:r>
      <w:r w:rsidR="00AF7D1C" w:rsidRPr="00AF7D1C">
        <w:rPr>
          <w:rFonts w:ascii="仿宋_GB2312" w:eastAsia="仿宋_GB2312" w:hint="eastAsia"/>
          <w:color w:val="333333"/>
        </w:rPr>
        <w:t>铁钦纳的构造心理学</w:t>
      </w:r>
      <w:r w:rsidR="00AF7D1C">
        <w:rPr>
          <w:rFonts w:ascii="仿宋_GB2312" w:eastAsia="仿宋_GB2312" w:hint="eastAsia"/>
          <w:color w:val="333333"/>
        </w:rPr>
        <w:t>；</w:t>
      </w:r>
      <w:r w:rsidR="00AF7D1C" w:rsidRPr="00AF7D1C">
        <w:rPr>
          <w:rFonts w:ascii="仿宋_GB2312" w:eastAsia="仿宋_GB2312" w:hint="eastAsia"/>
          <w:color w:val="333333"/>
        </w:rPr>
        <w:t>美国机能主义心理学的兴起</w:t>
      </w:r>
      <w:r w:rsidR="00AF7D1C">
        <w:rPr>
          <w:rFonts w:ascii="仿宋_GB2312" w:eastAsia="仿宋_GB2312" w:hint="eastAsia"/>
          <w:color w:val="333333"/>
        </w:rPr>
        <w:t>；</w:t>
      </w:r>
      <w:r w:rsidR="00AF7D1C" w:rsidRPr="00AF7D1C">
        <w:rPr>
          <w:rFonts w:ascii="仿宋_GB2312" w:eastAsia="仿宋_GB2312" w:hint="eastAsia"/>
          <w:color w:val="333333"/>
        </w:rPr>
        <w:t>芝加哥大学的机能主义心理学</w:t>
      </w:r>
      <w:r w:rsidR="00AF7D1C">
        <w:rPr>
          <w:rFonts w:ascii="仿宋_GB2312" w:eastAsia="仿宋_GB2312" w:hint="eastAsia"/>
          <w:color w:val="333333"/>
        </w:rPr>
        <w:t>；</w:t>
      </w:r>
      <w:r w:rsidR="00AF7D1C" w:rsidRPr="00AF7D1C">
        <w:rPr>
          <w:rFonts w:ascii="仿宋_GB2312" w:eastAsia="仿宋_GB2312" w:hint="eastAsia"/>
          <w:color w:val="333333"/>
        </w:rPr>
        <w:t>哥伦比亚大学的机能主义心理学</w:t>
      </w:r>
      <w:r w:rsidR="00AF7D1C">
        <w:rPr>
          <w:rFonts w:ascii="仿宋_GB2312" w:eastAsia="仿宋_GB2312" w:hint="eastAsia"/>
          <w:color w:val="333333"/>
        </w:rPr>
        <w:t>；</w:t>
      </w:r>
      <w:r w:rsidR="00AF7D1C" w:rsidRPr="00AF7D1C">
        <w:rPr>
          <w:rFonts w:ascii="仿宋_GB2312" w:eastAsia="仿宋_GB2312" w:hint="eastAsia"/>
          <w:color w:val="333333"/>
        </w:rPr>
        <w:t>机能主义心理学的特征及其与构造心理学的比较</w:t>
      </w:r>
      <w:r w:rsidR="00AC7D84" w:rsidRPr="00AC7D84">
        <w:rPr>
          <w:rFonts w:ascii="仿宋_GB2312" w:eastAsia="仿宋_GB2312"/>
          <w:color w:val="333333"/>
        </w:rPr>
        <w:t>。</w:t>
      </w:r>
    </w:p>
    <w:p w14:paraId="577ABBC6" w14:textId="77777777" w:rsidR="00093A59" w:rsidRDefault="00CF3999" w:rsidP="00AF7D1C">
      <w:pPr>
        <w:ind w:right="41"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第四章“</w:t>
      </w:r>
      <w:r w:rsidR="00AF7D1C" w:rsidRPr="00AF7D1C">
        <w:rPr>
          <w:rFonts w:ascii="仿宋_GB2312" w:eastAsia="仿宋_GB2312" w:hint="eastAsia"/>
          <w:color w:val="333333"/>
        </w:rPr>
        <w:t>行为主义</w:t>
      </w:r>
      <w:r>
        <w:rPr>
          <w:rFonts w:ascii="仿宋_GB2312" w:eastAsia="仿宋_GB2312" w:hint="eastAsia"/>
          <w:color w:val="333333"/>
        </w:rPr>
        <w:t>”需要掌握：</w:t>
      </w:r>
      <w:r w:rsidR="00AF7D1C" w:rsidRPr="00AF7D1C">
        <w:rPr>
          <w:rFonts w:ascii="仿宋_GB2312" w:eastAsia="仿宋_GB2312" w:hint="eastAsia"/>
          <w:color w:val="333333"/>
        </w:rPr>
        <w:t>行为主义产生的历史背景</w:t>
      </w:r>
      <w:r w:rsidR="00AF7D1C">
        <w:rPr>
          <w:rFonts w:ascii="仿宋_GB2312" w:eastAsia="仿宋_GB2312" w:hint="eastAsia"/>
          <w:color w:val="333333"/>
        </w:rPr>
        <w:t>；</w:t>
      </w:r>
      <w:r w:rsidR="00AF7D1C" w:rsidRPr="00AF7D1C">
        <w:rPr>
          <w:rFonts w:ascii="仿宋_GB2312" w:eastAsia="仿宋_GB2312" w:hint="eastAsia"/>
          <w:color w:val="333333"/>
        </w:rPr>
        <w:t>华生的行为主义心理学</w:t>
      </w:r>
      <w:r w:rsidR="00AF7D1C">
        <w:rPr>
          <w:rFonts w:ascii="仿宋_GB2312" w:eastAsia="仿宋_GB2312" w:hint="eastAsia"/>
          <w:color w:val="333333"/>
        </w:rPr>
        <w:t>；</w:t>
      </w:r>
      <w:r w:rsidR="00AF7D1C" w:rsidRPr="00AF7D1C">
        <w:rPr>
          <w:rFonts w:ascii="仿宋_GB2312" w:eastAsia="仿宋_GB2312" w:hint="eastAsia"/>
          <w:color w:val="333333"/>
        </w:rPr>
        <w:t>其他早期的行为主义者</w:t>
      </w:r>
      <w:r w:rsidR="00AF7D1C">
        <w:rPr>
          <w:rFonts w:ascii="仿宋_GB2312" w:eastAsia="仿宋_GB2312" w:hint="eastAsia"/>
          <w:color w:val="333333"/>
        </w:rPr>
        <w:t>；</w:t>
      </w:r>
      <w:r w:rsidR="00AF7D1C" w:rsidRPr="00AF7D1C">
        <w:rPr>
          <w:rFonts w:ascii="仿宋_GB2312" w:eastAsia="仿宋_GB2312" w:hint="eastAsia"/>
          <w:color w:val="333333"/>
        </w:rPr>
        <w:t>对行为主义的评价</w:t>
      </w:r>
      <w:r>
        <w:rPr>
          <w:rFonts w:ascii="仿宋_GB2312" w:eastAsia="仿宋_GB2312" w:hint="eastAsia"/>
          <w:color w:val="333333"/>
        </w:rPr>
        <w:t>。</w:t>
      </w:r>
    </w:p>
    <w:p w14:paraId="1A828EEC" w14:textId="77777777" w:rsidR="00093A59" w:rsidRDefault="00CF3999" w:rsidP="00AF7D1C">
      <w:pPr>
        <w:ind w:firstLineChars="200" w:firstLine="420"/>
        <w:jc w:val="left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第五章“</w:t>
      </w:r>
      <w:r w:rsidR="00AF7D1C" w:rsidRPr="00AF7D1C">
        <w:rPr>
          <w:rFonts w:ascii="仿宋_GB2312" w:eastAsia="仿宋_GB2312" w:hint="eastAsia"/>
          <w:color w:val="333333"/>
        </w:rPr>
        <w:t>行为主义的发展</w:t>
      </w:r>
      <w:r>
        <w:rPr>
          <w:rFonts w:ascii="仿宋_GB2312" w:eastAsia="仿宋_GB2312" w:hint="eastAsia"/>
          <w:color w:val="333333"/>
        </w:rPr>
        <w:t>”需要掌握：</w:t>
      </w:r>
      <w:r w:rsidR="00AF7D1C" w:rsidRPr="00AF7D1C">
        <w:rPr>
          <w:rFonts w:ascii="仿宋_GB2312" w:eastAsia="仿宋_GB2312" w:hint="eastAsia"/>
          <w:color w:val="333333"/>
        </w:rPr>
        <w:t>新行为主义的产生</w:t>
      </w:r>
      <w:r w:rsidR="00AF7D1C">
        <w:rPr>
          <w:rFonts w:ascii="仿宋_GB2312" w:eastAsia="仿宋_GB2312" w:hint="eastAsia"/>
          <w:color w:val="333333"/>
        </w:rPr>
        <w:t>；</w:t>
      </w:r>
      <w:r w:rsidR="00AF7D1C" w:rsidRPr="00AF7D1C">
        <w:rPr>
          <w:rFonts w:ascii="仿宋_GB2312" w:eastAsia="仿宋_GB2312" w:hint="eastAsia"/>
          <w:color w:val="333333"/>
        </w:rPr>
        <w:t>托尔曼的目的行为主义</w:t>
      </w:r>
      <w:r w:rsidR="00AF7D1C">
        <w:rPr>
          <w:rFonts w:ascii="仿宋_GB2312" w:eastAsia="仿宋_GB2312" w:hint="eastAsia"/>
          <w:color w:val="333333"/>
        </w:rPr>
        <w:t>；</w:t>
      </w:r>
      <w:r w:rsidR="00AF7D1C" w:rsidRPr="00AF7D1C">
        <w:rPr>
          <w:rFonts w:ascii="仿宋_GB2312" w:eastAsia="仿宋_GB2312" w:hint="eastAsia"/>
          <w:color w:val="333333"/>
        </w:rPr>
        <w:t>赫尔的逻辑行为主义</w:t>
      </w:r>
      <w:r w:rsidR="00AF7D1C">
        <w:rPr>
          <w:rFonts w:ascii="仿宋_GB2312" w:eastAsia="仿宋_GB2312" w:hint="eastAsia"/>
          <w:color w:val="333333"/>
        </w:rPr>
        <w:t>；</w:t>
      </w:r>
      <w:r w:rsidR="00AF7D1C" w:rsidRPr="00AF7D1C">
        <w:rPr>
          <w:rFonts w:ascii="仿宋_GB2312" w:eastAsia="仿宋_GB2312" w:hint="eastAsia"/>
          <w:color w:val="333333"/>
        </w:rPr>
        <w:t>斯金纳的操作行为主义</w:t>
      </w:r>
      <w:r w:rsidR="00AF7D1C">
        <w:rPr>
          <w:rFonts w:ascii="仿宋_GB2312" w:eastAsia="仿宋_GB2312" w:hint="eastAsia"/>
          <w:color w:val="333333"/>
        </w:rPr>
        <w:t>；</w:t>
      </w:r>
      <w:r w:rsidR="00AF7D1C" w:rsidRPr="00AF7D1C">
        <w:rPr>
          <w:rFonts w:ascii="仿宋_GB2312" w:eastAsia="仿宋_GB2312" w:hint="eastAsia"/>
          <w:color w:val="333333"/>
        </w:rPr>
        <w:t>班杜拉的社会认知行为主义</w:t>
      </w:r>
      <w:r>
        <w:rPr>
          <w:rFonts w:ascii="仿宋_GB2312" w:eastAsia="仿宋_GB2312" w:hint="eastAsia"/>
          <w:color w:val="333333"/>
        </w:rPr>
        <w:t>。</w:t>
      </w:r>
    </w:p>
    <w:p w14:paraId="1DB1AE1B" w14:textId="77777777" w:rsidR="00093A59" w:rsidRDefault="00CF3999" w:rsidP="00AF7D1C">
      <w:pPr>
        <w:ind w:right="41"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第六章“</w:t>
      </w:r>
      <w:r w:rsidR="00AF7D1C" w:rsidRPr="00AF7D1C">
        <w:rPr>
          <w:rFonts w:ascii="仿宋_GB2312" w:eastAsia="仿宋_GB2312" w:hint="eastAsia"/>
          <w:color w:val="333333"/>
        </w:rPr>
        <w:t>格式塔心理学</w:t>
      </w:r>
      <w:r>
        <w:rPr>
          <w:rFonts w:ascii="仿宋_GB2312" w:eastAsia="仿宋_GB2312" w:hint="eastAsia"/>
          <w:color w:val="333333"/>
        </w:rPr>
        <w:t>”需要掌握：</w:t>
      </w:r>
      <w:r w:rsidR="00AF7D1C" w:rsidRPr="00AF7D1C">
        <w:rPr>
          <w:rFonts w:ascii="仿宋_GB2312" w:eastAsia="仿宋_GB2312" w:hint="eastAsia"/>
          <w:color w:val="333333"/>
        </w:rPr>
        <w:t>格式塔心理学产生的背景及其主要代表人物</w:t>
      </w:r>
      <w:r w:rsidR="00AF7D1C">
        <w:rPr>
          <w:rFonts w:ascii="仿宋_GB2312" w:eastAsia="仿宋_GB2312" w:hint="eastAsia"/>
          <w:color w:val="333333"/>
        </w:rPr>
        <w:t>；</w:t>
      </w:r>
      <w:r w:rsidR="00AF7D1C" w:rsidRPr="00AF7D1C">
        <w:rPr>
          <w:rFonts w:ascii="仿宋_GB2312" w:eastAsia="仿宋_GB2312" w:hint="eastAsia"/>
          <w:color w:val="333333"/>
        </w:rPr>
        <w:t>格式塔心理学的主要观点及思想</w:t>
      </w:r>
      <w:r w:rsidR="00AF7D1C">
        <w:rPr>
          <w:rFonts w:ascii="仿宋_GB2312" w:eastAsia="仿宋_GB2312" w:hint="eastAsia"/>
          <w:color w:val="333333"/>
        </w:rPr>
        <w:t>；</w:t>
      </w:r>
      <w:r w:rsidR="00AF7D1C" w:rsidRPr="00AF7D1C">
        <w:rPr>
          <w:rFonts w:ascii="仿宋_GB2312" w:eastAsia="仿宋_GB2312" w:hint="eastAsia"/>
          <w:color w:val="333333"/>
        </w:rPr>
        <w:t>格式塔心理学对心理学发展的主要影响</w:t>
      </w:r>
      <w:r w:rsidR="00AF7D1C">
        <w:rPr>
          <w:rFonts w:ascii="仿宋_GB2312" w:eastAsia="仿宋_GB2312" w:hint="eastAsia"/>
          <w:color w:val="333333"/>
        </w:rPr>
        <w:t>；</w:t>
      </w:r>
      <w:r w:rsidR="00AF7D1C" w:rsidRPr="00AF7D1C">
        <w:rPr>
          <w:rFonts w:ascii="仿宋_GB2312" w:eastAsia="仿宋_GB2312" w:hint="eastAsia"/>
          <w:color w:val="333333"/>
        </w:rPr>
        <w:t>拓扑心理学</w:t>
      </w:r>
      <w:r>
        <w:rPr>
          <w:rFonts w:ascii="仿宋_GB2312" w:eastAsia="仿宋_GB2312" w:hint="eastAsia"/>
          <w:color w:val="333333"/>
        </w:rPr>
        <w:t>。</w:t>
      </w:r>
    </w:p>
    <w:p w14:paraId="44710864" w14:textId="77777777" w:rsidR="00093A59" w:rsidRDefault="005738F8" w:rsidP="00AF7D1C">
      <w:pPr>
        <w:ind w:firstLineChars="200" w:firstLine="420"/>
        <w:jc w:val="left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第七章“</w:t>
      </w:r>
      <w:r w:rsidR="00AF7D1C" w:rsidRPr="00AF7D1C">
        <w:rPr>
          <w:rFonts w:ascii="仿宋_GB2312" w:eastAsia="仿宋_GB2312" w:hint="eastAsia"/>
          <w:color w:val="333333"/>
        </w:rPr>
        <w:t>精神分析</w:t>
      </w:r>
      <w:r>
        <w:rPr>
          <w:rFonts w:ascii="仿宋_GB2312" w:eastAsia="仿宋_GB2312" w:hint="eastAsia"/>
          <w:color w:val="333333"/>
        </w:rPr>
        <w:t>”需要掌握：</w:t>
      </w:r>
      <w:r w:rsidR="00AF7D1C" w:rsidRPr="00AF7D1C">
        <w:rPr>
          <w:rFonts w:ascii="仿宋_GB2312" w:eastAsia="仿宋_GB2312" w:hint="eastAsia"/>
          <w:color w:val="333333"/>
        </w:rPr>
        <w:t>精神分析的思想渊源与历史背景</w:t>
      </w:r>
      <w:r w:rsidR="00AF7D1C">
        <w:rPr>
          <w:rFonts w:ascii="仿宋_GB2312" w:eastAsia="仿宋_GB2312" w:hint="eastAsia"/>
          <w:color w:val="333333"/>
        </w:rPr>
        <w:t>；</w:t>
      </w:r>
      <w:r w:rsidR="00AF7D1C" w:rsidRPr="00AF7D1C">
        <w:rPr>
          <w:rFonts w:ascii="仿宋_GB2312" w:eastAsia="仿宋_GB2312" w:hint="eastAsia"/>
          <w:color w:val="333333"/>
        </w:rPr>
        <w:t>弗洛伊德的古典精神分析</w:t>
      </w:r>
      <w:r w:rsidR="00AF7D1C">
        <w:rPr>
          <w:rFonts w:ascii="仿宋_GB2312" w:eastAsia="仿宋_GB2312" w:hint="eastAsia"/>
          <w:color w:val="333333"/>
        </w:rPr>
        <w:t>；</w:t>
      </w:r>
      <w:r w:rsidR="00AF7D1C" w:rsidRPr="00AF7D1C">
        <w:rPr>
          <w:rFonts w:ascii="仿宋_GB2312" w:eastAsia="仿宋_GB2312" w:hint="eastAsia"/>
          <w:color w:val="333333"/>
        </w:rPr>
        <w:t>其他早期精神分析学家的观点</w:t>
      </w:r>
      <w:r w:rsidR="00CF3999">
        <w:rPr>
          <w:rFonts w:ascii="仿宋_GB2312" w:eastAsia="仿宋_GB2312" w:hint="eastAsia"/>
          <w:color w:val="333333"/>
        </w:rPr>
        <w:t>。</w:t>
      </w:r>
    </w:p>
    <w:p w14:paraId="3F5BC237" w14:textId="77777777" w:rsidR="005738F8" w:rsidRDefault="005738F8" w:rsidP="0065790B">
      <w:pPr>
        <w:ind w:firstLineChars="200" w:firstLine="420"/>
        <w:jc w:val="left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第八章“</w:t>
      </w:r>
      <w:r w:rsidR="00AF7D1C" w:rsidRPr="00AF7D1C">
        <w:rPr>
          <w:rFonts w:ascii="仿宋_GB2312" w:eastAsia="仿宋_GB2312" w:hint="eastAsia"/>
          <w:color w:val="333333"/>
        </w:rPr>
        <w:t>精神分析的发展</w:t>
      </w:r>
      <w:r>
        <w:rPr>
          <w:rFonts w:ascii="仿宋_GB2312" w:eastAsia="仿宋_GB2312" w:hint="eastAsia"/>
          <w:color w:val="333333"/>
        </w:rPr>
        <w:t>”需要掌握：</w:t>
      </w:r>
      <w:r w:rsidR="00AF7D1C" w:rsidRPr="00AF7D1C">
        <w:rPr>
          <w:rFonts w:ascii="仿宋_GB2312" w:eastAsia="仿宋_GB2312" w:hint="eastAsia"/>
          <w:color w:val="333333"/>
        </w:rPr>
        <w:t>弗洛伊德之后精神分析的演变</w:t>
      </w:r>
      <w:r w:rsidR="00AF7D1C">
        <w:rPr>
          <w:rFonts w:ascii="仿宋_GB2312" w:eastAsia="仿宋_GB2312" w:hint="eastAsia"/>
          <w:color w:val="333333"/>
        </w:rPr>
        <w:t>；</w:t>
      </w:r>
      <w:r w:rsidR="00AF7D1C" w:rsidRPr="00AF7D1C">
        <w:rPr>
          <w:rFonts w:ascii="仿宋_GB2312" w:eastAsia="仿宋_GB2312" w:hint="eastAsia"/>
          <w:color w:val="333333"/>
        </w:rPr>
        <w:t>哈克曼的自我心理学</w:t>
      </w:r>
      <w:r w:rsidR="00AF7D1C">
        <w:rPr>
          <w:rFonts w:ascii="仿宋_GB2312" w:eastAsia="仿宋_GB2312" w:hint="eastAsia"/>
          <w:color w:val="333333"/>
        </w:rPr>
        <w:t>；</w:t>
      </w:r>
      <w:r w:rsidR="00AF7D1C" w:rsidRPr="00AF7D1C">
        <w:rPr>
          <w:rFonts w:ascii="仿宋_GB2312" w:eastAsia="仿宋_GB2312" w:hint="eastAsia"/>
          <w:color w:val="333333"/>
        </w:rPr>
        <w:t>埃里克森的自我统一性理论</w:t>
      </w:r>
      <w:r w:rsidR="00AF7D1C">
        <w:rPr>
          <w:rFonts w:ascii="仿宋_GB2312" w:eastAsia="仿宋_GB2312" w:hint="eastAsia"/>
          <w:color w:val="333333"/>
        </w:rPr>
        <w:t>；</w:t>
      </w:r>
      <w:r w:rsidR="00AF7D1C" w:rsidRPr="00AF7D1C">
        <w:rPr>
          <w:rFonts w:ascii="仿宋_GB2312" w:eastAsia="仿宋_GB2312" w:hint="eastAsia"/>
          <w:color w:val="333333"/>
        </w:rPr>
        <w:t>克莱因的对象关系理论</w:t>
      </w:r>
      <w:r w:rsidR="00AF7D1C">
        <w:rPr>
          <w:rFonts w:ascii="仿宋_GB2312" w:eastAsia="仿宋_GB2312" w:hint="eastAsia"/>
          <w:color w:val="333333"/>
        </w:rPr>
        <w:t>；</w:t>
      </w:r>
      <w:r w:rsidR="00AF7D1C" w:rsidRPr="00AF7D1C">
        <w:rPr>
          <w:rFonts w:ascii="仿宋_GB2312" w:eastAsia="仿宋_GB2312" w:hint="eastAsia"/>
          <w:color w:val="333333"/>
        </w:rPr>
        <w:t>霍妮的社会文化精神分析</w:t>
      </w:r>
      <w:r w:rsidR="00AF7D1C">
        <w:rPr>
          <w:rFonts w:ascii="仿宋_GB2312" w:eastAsia="仿宋_GB2312" w:hint="eastAsia"/>
          <w:color w:val="333333"/>
        </w:rPr>
        <w:t>；</w:t>
      </w:r>
      <w:r w:rsidR="00AF7D1C" w:rsidRPr="00AF7D1C">
        <w:rPr>
          <w:rFonts w:ascii="仿宋_GB2312" w:eastAsia="仿宋_GB2312" w:hint="eastAsia"/>
          <w:color w:val="333333"/>
        </w:rPr>
        <w:t>弗鲁姆的人本主义精神分析</w:t>
      </w:r>
      <w:r>
        <w:rPr>
          <w:rFonts w:ascii="仿宋_GB2312" w:eastAsia="仿宋_GB2312"/>
          <w:color w:val="333333"/>
        </w:rPr>
        <w:t>。</w:t>
      </w:r>
    </w:p>
    <w:p w14:paraId="3E36824F" w14:textId="77777777" w:rsidR="00AF7D1C" w:rsidRDefault="00AF7D1C" w:rsidP="0065790B">
      <w:pPr>
        <w:ind w:firstLineChars="200" w:firstLine="420"/>
        <w:jc w:val="left"/>
        <w:rPr>
          <w:rFonts w:ascii="仿宋_GB2312" w:eastAsia="仿宋_GB2312"/>
          <w:color w:val="333333"/>
        </w:rPr>
      </w:pPr>
      <w:r w:rsidRPr="00AF7D1C">
        <w:rPr>
          <w:rFonts w:ascii="仿宋_GB2312" w:eastAsia="仿宋_GB2312" w:hint="eastAsia"/>
          <w:color w:val="333333"/>
        </w:rPr>
        <w:t>第</w:t>
      </w:r>
      <w:r>
        <w:rPr>
          <w:rFonts w:ascii="仿宋_GB2312" w:eastAsia="仿宋_GB2312" w:hint="eastAsia"/>
          <w:color w:val="333333"/>
        </w:rPr>
        <w:t>九</w:t>
      </w:r>
      <w:r w:rsidRPr="00AF7D1C">
        <w:rPr>
          <w:rFonts w:ascii="仿宋_GB2312" w:eastAsia="仿宋_GB2312" w:hint="eastAsia"/>
          <w:color w:val="333333"/>
        </w:rPr>
        <w:t>章“皮亚杰学派”需要掌握：皮亚杰理论的思想渊源与历史背景</w:t>
      </w:r>
      <w:r>
        <w:rPr>
          <w:rFonts w:ascii="仿宋_GB2312" w:eastAsia="仿宋_GB2312" w:hint="eastAsia"/>
          <w:color w:val="333333"/>
        </w:rPr>
        <w:t>；</w:t>
      </w:r>
      <w:r w:rsidRPr="00AF7D1C">
        <w:rPr>
          <w:rFonts w:ascii="仿宋_GB2312" w:eastAsia="仿宋_GB2312" w:hint="eastAsia"/>
          <w:color w:val="333333"/>
        </w:rPr>
        <w:t>皮亚杰理论</w:t>
      </w:r>
      <w:r>
        <w:rPr>
          <w:rFonts w:ascii="仿宋_GB2312" w:eastAsia="仿宋_GB2312" w:hint="eastAsia"/>
          <w:color w:val="333333"/>
        </w:rPr>
        <w:t>；</w:t>
      </w:r>
      <w:r w:rsidRPr="00AF7D1C">
        <w:rPr>
          <w:rFonts w:ascii="仿宋_GB2312" w:eastAsia="仿宋_GB2312" w:hint="eastAsia"/>
          <w:color w:val="333333"/>
        </w:rPr>
        <w:t>皮亚杰理论的发展</w:t>
      </w:r>
      <w:r>
        <w:rPr>
          <w:rFonts w:ascii="仿宋_GB2312" w:eastAsia="仿宋_GB2312" w:hint="eastAsia"/>
          <w:color w:val="333333"/>
        </w:rPr>
        <w:t>；</w:t>
      </w:r>
      <w:r w:rsidRPr="00AF7D1C">
        <w:rPr>
          <w:rFonts w:ascii="仿宋_GB2312" w:eastAsia="仿宋_GB2312" w:hint="eastAsia"/>
          <w:color w:val="333333"/>
        </w:rPr>
        <w:t>对皮亚杰学派的评价</w:t>
      </w:r>
      <w:r>
        <w:rPr>
          <w:rFonts w:ascii="仿宋_GB2312" w:eastAsia="仿宋_GB2312" w:hint="eastAsia"/>
          <w:color w:val="333333"/>
        </w:rPr>
        <w:t>。</w:t>
      </w:r>
    </w:p>
    <w:p w14:paraId="4C31F1BB" w14:textId="77777777" w:rsidR="00AF7D1C" w:rsidRDefault="00AF7D1C" w:rsidP="0065790B">
      <w:pPr>
        <w:ind w:firstLineChars="200" w:firstLine="420"/>
        <w:jc w:val="left"/>
        <w:rPr>
          <w:rFonts w:ascii="仿宋_GB2312" w:eastAsia="仿宋_GB2312"/>
          <w:color w:val="333333"/>
        </w:rPr>
      </w:pPr>
      <w:r w:rsidRPr="00AF7D1C">
        <w:rPr>
          <w:rFonts w:ascii="仿宋_GB2312" w:eastAsia="仿宋_GB2312" w:hint="eastAsia"/>
          <w:color w:val="333333"/>
        </w:rPr>
        <w:t>第</w:t>
      </w:r>
      <w:r>
        <w:rPr>
          <w:rFonts w:ascii="仿宋_GB2312" w:eastAsia="仿宋_GB2312" w:hint="eastAsia"/>
          <w:color w:val="333333"/>
        </w:rPr>
        <w:t>十</w:t>
      </w:r>
      <w:r w:rsidRPr="00AF7D1C">
        <w:rPr>
          <w:rFonts w:ascii="仿宋_GB2312" w:eastAsia="仿宋_GB2312" w:hint="eastAsia"/>
          <w:color w:val="333333"/>
        </w:rPr>
        <w:t>章“认知心理学”需要掌握：认知心理学的思想渊源与历史背景</w:t>
      </w:r>
      <w:r>
        <w:rPr>
          <w:rFonts w:ascii="仿宋_GB2312" w:eastAsia="仿宋_GB2312" w:hint="eastAsia"/>
          <w:color w:val="333333"/>
        </w:rPr>
        <w:t>；</w:t>
      </w:r>
      <w:r w:rsidRPr="00AF7D1C">
        <w:rPr>
          <w:rFonts w:ascii="仿宋_GB2312" w:eastAsia="仿宋_GB2312" w:hint="eastAsia"/>
          <w:color w:val="333333"/>
        </w:rPr>
        <w:t>信息加工的认知心理学</w:t>
      </w:r>
      <w:r>
        <w:rPr>
          <w:rFonts w:ascii="仿宋_GB2312" w:eastAsia="仿宋_GB2312" w:hint="eastAsia"/>
          <w:color w:val="333333"/>
        </w:rPr>
        <w:t>；</w:t>
      </w:r>
      <w:r w:rsidRPr="00AF7D1C">
        <w:rPr>
          <w:rFonts w:ascii="仿宋_GB2312" w:eastAsia="仿宋_GB2312" w:hint="eastAsia"/>
          <w:color w:val="333333"/>
        </w:rPr>
        <w:t>联结主义的认知心理学</w:t>
      </w:r>
      <w:r>
        <w:rPr>
          <w:rFonts w:ascii="仿宋_GB2312" w:eastAsia="仿宋_GB2312" w:hint="eastAsia"/>
          <w:color w:val="333333"/>
        </w:rPr>
        <w:t>；</w:t>
      </w:r>
      <w:r w:rsidRPr="00AF7D1C">
        <w:rPr>
          <w:rFonts w:ascii="仿宋_GB2312" w:eastAsia="仿宋_GB2312" w:hint="eastAsia"/>
          <w:color w:val="333333"/>
        </w:rPr>
        <w:t>对认知心理学的评价</w:t>
      </w:r>
      <w:r>
        <w:rPr>
          <w:rFonts w:ascii="仿宋_GB2312" w:eastAsia="仿宋_GB2312" w:hint="eastAsia"/>
          <w:color w:val="333333"/>
        </w:rPr>
        <w:t>。</w:t>
      </w:r>
    </w:p>
    <w:p w14:paraId="33137564" w14:textId="77777777" w:rsidR="003722F0" w:rsidRDefault="003722F0" w:rsidP="0065790B">
      <w:pPr>
        <w:adjustRightInd w:val="0"/>
        <w:snapToGrid w:val="0"/>
        <w:ind w:firstLineChars="200" w:firstLine="420"/>
        <w:jc w:val="left"/>
        <w:rPr>
          <w:rFonts w:ascii="仿宋_GB2312" w:eastAsia="仿宋_GB2312"/>
          <w:color w:val="333333"/>
        </w:rPr>
      </w:pPr>
      <w:r w:rsidRPr="003722F0">
        <w:rPr>
          <w:rFonts w:ascii="仿宋_GB2312" w:eastAsia="仿宋_GB2312" w:hint="eastAsia"/>
          <w:color w:val="333333"/>
        </w:rPr>
        <w:t>第十</w:t>
      </w:r>
      <w:r>
        <w:rPr>
          <w:rFonts w:ascii="仿宋_GB2312" w:eastAsia="仿宋_GB2312" w:hint="eastAsia"/>
          <w:color w:val="333333"/>
        </w:rPr>
        <w:t>一</w:t>
      </w:r>
      <w:r w:rsidRPr="003722F0">
        <w:rPr>
          <w:rFonts w:ascii="仿宋_GB2312" w:eastAsia="仿宋_GB2312" w:hint="eastAsia"/>
          <w:color w:val="333333"/>
        </w:rPr>
        <w:t>章“人本主义心理学”需要掌握：人本主义心理学的思想渊源和历史背景</w:t>
      </w:r>
      <w:r>
        <w:rPr>
          <w:rFonts w:ascii="仿宋_GB2312" w:eastAsia="仿宋_GB2312" w:hint="eastAsia"/>
          <w:color w:val="333333"/>
        </w:rPr>
        <w:t>；</w:t>
      </w:r>
      <w:r w:rsidRPr="003722F0">
        <w:rPr>
          <w:rFonts w:ascii="仿宋_GB2312" w:eastAsia="仿宋_GB2312" w:hint="eastAsia"/>
          <w:color w:val="333333"/>
        </w:rPr>
        <w:t>人本主义心理学的产生和建立</w:t>
      </w:r>
      <w:r>
        <w:rPr>
          <w:rFonts w:ascii="仿宋_GB2312" w:eastAsia="仿宋_GB2312" w:hint="eastAsia"/>
          <w:color w:val="333333"/>
        </w:rPr>
        <w:t>；</w:t>
      </w:r>
      <w:r w:rsidRPr="003722F0">
        <w:rPr>
          <w:rFonts w:ascii="仿宋_GB2312" w:eastAsia="仿宋_GB2312" w:hint="eastAsia"/>
          <w:color w:val="333333"/>
        </w:rPr>
        <w:t>马斯洛的人本主义心理学</w:t>
      </w:r>
      <w:r>
        <w:rPr>
          <w:rFonts w:ascii="仿宋_GB2312" w:eastAsia="仿宋_GB2312" w:hint="eastAsia"/>
          <w:color w:val="333333"/>
        </w:rPr>
        <w:t>；</w:t>
      </w:r>
      <w:r w:rsidRPr="003722F0">
        <w:rPr>
          <w:rFonts w:ascii="仿宋_GB2312" w:eastAsia="仿宋_GB2312" w:hint="eastAsia"/>
          <w:color w:val="333333"/>
        </w:rPr>
        <w:t>罗杰斯的人本主义心理学</w:t>
      </w:r>
      <w:r>
        <w:rPr>
          <w:rFonts w:ascii="仿宋_GB2312" w:eastAsia="仿宋_GB2312" w:hint="eastAsia"/>
          <w:color w:val="333333"/>
        </w:rPr>
        <w:t>；</w:t>
      </w:r>
      <w:r w:rsidRPr="003722F0">
        <w:rPr>
          <w:rFonts w:ascii="仿宋_GB2312" w:eastAsia="仿宋_GB2312" w:hint="eastAsia"/>
          <w:color w:val="333333"/>
        </w:rPr>
        <w:t>罗洛</w:t>
      </w:r>
      <w:r w:rsidRPr="0065790B">
        <w:rPr>
          <w:rFonts w:ascii="微软雅黑" w:eastAsia="微软雅黑" w:hAnsi="微软雅黑" w:cs="微软雅黑" w:hint="eastAsia"/>
          <w:color w:val="333333"/>
        </w:rPr>
        <w:t>•</w:t>
      </w:r>
      <w:r w:rsidRPr="0065790B">
        <w:rPr>
          <w:rFonts w:ascii="仿宋_GB2312" w:eastAsia="仿宋_GB2312" w:hint="eastAsia"/>
          <w:color w:val="333333"/>
        </w:rPr>
        <w:t>梅的存在主义心理学；</w:t>
      </w:r>
      <w:r w:rsidRPr="003722F0">
        <w:rPr>
          <w:rFonts w:ascii="仿宋_GB2312" w:eastAsia="仿宋_GB2312" w:hint="eastAsia"/>
          <w:color w:val="333333"/>
        </w:rPr>
        <w:t>超个人主义心理学</w:t>
      </w:r>
      <w:r>
        <w:rPr>
          <w:rFonts w:ascii="仿宋_GB2312" w:eastAsia="仿宋_GB2312" w:hint="eastAsia"/>
          <w:color w:val="333333"/>
        </w:rPr>
        <w:t>；</w:t>
      </w:r>
      <w:r w:rsidRPr="003722F0">
        <w:rPr>
          <w:rFonts w:ascii="仿宋_GB2312" w:eastAsia="仿宋_GB2312" w:hint="eastAsia"/>
          <w:color w:val="333333"/>
        </w:rPr>
        <w:t>对人本主义心理学的评价</w:t>
      </w:r>
      <w:r>
        <w:rPr>
          <w:rFonts w:ascii="仿宋_GB2312" w:eastAsia="仿宋_GB2312" w:hint="eastAsia"/>
          <w:color w:val="333333"/>
        </w:rPr>
        <w:t>。</w:t>
      </w:r>
    </w:p>
    <w:p w14:paraId="0C8B4ABC" w14:textId="77777777" w:rsidR="00AF7D1C" w:rsidRPr="00AF7D1C" w:rsidRDefault="00AF7D1C" w:rsidP="00AF7D1C">
      <w:pPr>
        <w:ind w:firstLineChars="200" w:firstLine="420"/>
        <w:jc w:val="left"/>
        <w:rPr>
          <w:rFonts w:ascii="仿宋_GB2312" w:eastAsia="仿宋_GB2312"/>
          <w:color w:val="333333"/>
        </w:rPr>
      </w:pPr>
    </w:p>
    <w:p w14:paraId="56BEB3C3" w14:textId="77777777" w:rsidR="00093A59" w:rsidRDefault="00CF3999">
      <w:pPr>
        <w:ind w:right="41" w:firstLineChars="200" w:firstLine="422"/>
        <w:rPr>
          <w:rFonts w:ascii="黑体" w:eastAsia="黑体"/>
          <w:b/>
          <w:bCs/>
          <w:color w:val="333333"/>
        </w:rPr>
      </w:pPr>
      <w:r>
        <w:rPr>
          <w:rFonts w:ascii="黑体" w:eastAsia="黑体" w:hint="eastAsia"/>
          <w:b/>
          <w:bCs/>
          <w:color w:val="333333"/>
        </w:rPr>
        <w:t>三、考试范围和考试说明</w:t>
      </w:r>
    </w:p>
    <w:p w14:paraId="6D0312C8" w14:textId="77777777" w:rsidR="00093A59" w:rsidRDefault="00CF3999">
      <w:pPr>
        <w:ind w:left="-8"/>
        <w:rPr>
          <w:rFonts w:ascii="仿宋_GB2312" w:eastAsia="仿宋_GB2312"/>
          <w:color w:val="333333"/>
        </w:rPr>
      </w:pPr>
      <w:r>
        <w:rPr>
          <w:rFonts w:ascii="仿宋_GB2312" w:eastAsia="仿宋_GB2312"/>
          <w:color w:val="333333"/>
        </w:rPr>
        <w:t xml:space="preserve">    </w:t>
      </w:r>
      <w:r>
        <w:rPr>
          <w:rFonts w:ascii="仿宋_GB2312" w:eastAsia="仿宋_GB2312" w:hint="eastAsia"/>
          <w:color w:val="333333"/>
        </w:rPr>
        <w:t>坚持质量标准，注重能力考查，使考试合格者能达到一般普通高等学校同专业同课程的结业水平，并体现自学考试以培养应用型人才为主要目标的特点。</w:t>
      </w:r>
    </w:p>
    <w:p w14:paraId="29F485C8" w14:textId="77777777" w:rsidR="00093A59" w:rsidRDefault="00CF3999">
      <w:pPr>
        <w:ind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1.</w:t>
      </w:r>
      <w:r>
        <w:rPr>
          <w:rFonts w:ascii="仿宋_GB2312" w:eastAsia="仿宋_GB2312"/>
          <w:color w:val="333333"/>
        </w:rPr>
        <w:t>考试依据和范围</w:t>
      </w:r>
    </w:p>
    <w:p w14:paraId="24BD1EB4" w14:textId="77777777" w:rsidR="00093A59" w:rsidRDefault="00CF3999">
      <w:pPr>
        <w:ind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（</w:t>
      </w:r>
      <w:r>
        <w:rPr>
          <w:rFonts w:ascii="仿宋_GB2312" w:eastAsia="仿宋_GB2312"/>
          <w:color w:val="333333"/>
        </w:rPr>
        <w:t>1）以本课程自学考试</w:t>
      </w:r>
      <w:r>
        <w:rPr>
          <w:rFonts w:ascii="仿宋_GB2312" w:eastAsia="仿宋_GB2312" w:hint="eastAsia"/>
          <w:color w:val="333333"/>
        </w:rPr>
        <w:t>大纲</w:t>
      </w:r>
      <w:r>
        <w:rPr>
          <w:rFonts w:ascii="仿宋_GB2312" w:eastAsia="仿宋_GB2312"/>
          <w:color w:val="333333"/>
        </w:rPr>
        <w:t>为考试依据。</w:t>
      </w:r>
    </w:p>
    <w:p w14:paraId="064F9917" w14:textId="195BF921" w:rsidR="00093A59" w:rsidRDefault="00CF3999">
      <w:pPr>
        <w:ind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lastRenderedPageBreak/>
        <w:t>（</w:t>
      </w:r>
      <w:r>
        <w:rPr>
          <w:rFonts w:ascii="仿宋_GB2312" w:eastAsia="仿宋_GB2312"/>
          <w:color w:val="333333"/>
        </w:rPr>
        <w:t>2）</w:t>
      </w:r>
      <w:r>
        <w:rPr>
          <w:rFonts w:ascii="仿宋_GB2312" w:eastAsia="仿宋_GB2312" w:hint="eastAsia"/>
          <w:color w:val="333333"/>
        </w:rPr>
        <w:t>考试必读教材：《</w:t>
      </w:r>
      <w:r w:rsidR="00C14C4B" w:rsidRPr="00C14C4B">
        <w:rPr>
          <w:rFonts w:ascii="仿宋_GB2312" w:eastAsia="仿宋_GB2312" w:hint="eastAsia"/>
          <w:color w:val="333333"/>
        </w:rPr>
        <w:t>心理学史</w:t>
      </w:r>
      <w:r>
        <w:rPr>
          <w:rFonts w:ascii="仿宋_GB2312" w:eastAsia="仿宋_GB2312" w:hint="eastAsia"/>
          <w:color w:val="333333"/>
        </w:rPr>
        <w:t>》（</w:t>
      </w:r>
      <w:r w:rsidR="00C14C4B" w:rsidRPr="00C14C4B">
        <w:rPr>
          <w:rFonts w:ascii="仿宋_GB2312" w:eastAsia="仿宋_GB2312" w:hint="eastAsia"/>
          <w:color w:val="333333"/>
        </w:rPr>
        <w:t>叶浩生主编</w:t>
      </w:r>
      <w:r>
        <w:rPr>
          <w:rFonts w:ascii="仿宋_GB2312" w:eastAsia="仿宋_GB2312" w:hint="eastAsia"/>
          <w:color w:val="333333"/>
        </w:rPr>
        <w:t>，</w:t>
      </w:r>
      <w:r w:rsidR="00C14C4B" w:rsidRPr="00C14C4B">
        <w:rPr>
          <w:rFonts w:ascii="仿宋_GB2312" w:eastAsia="仿宋_GB2312" w:hint="eastAsia"/>
          <w:color w:val="333333"/>
        </w:rPr>
        <w:t>高等教育出版社20</w:t>
      </w:r>
      <w:r w:rsidR="00CD72F1">
        <w:rPr>
          <w:rFonts w:ascii="仿宋_GB2312" w:eastAsia="仿宋_GB2312" w:hint="eastAsia"/>
          <w:color w:val="333333"/>
        </w:rPr>
        <w:t>05</w:t>
      </w:r>
      <w:r w:rsidR="00C14C4B" w:rsidRPr="00C14C4B">
        <w:rPr>
          <w:rFonts w:ascii="仿宋_GB2312" w:eastAsia="仿宋_GB2312" w:hint="eastAsia"/>
          <w:color w:val="333333"/>
        </w:rPr>
        <w:t>年</w:t>
      </w:r>
      <w:r>
        <w:rPr>
          <w:rFonts w:ascii="仿宋_GB2312" w:eastAsia="仿宋_GB2312" w:hint="eastAsia"/>
          <w:color w:val="333333"/>
        </w:rPr>
        <w:t>）</w:t>
      </w:r>
      <w:r>
        <w:rPr>
          <w:rFonts w:ascii="仿宋_GB2312" w:eastAsia="仿宋_GB2312"/>
          <w:color w:val="333333"/>
        </w:rPr>
        <w:t>。</w:t>
      </w:r>
    </w:p>
    <w:p w14:paraId="36B0B596" w14:textId="77777777" w:rsidR="00093A59" w:rsidRDefault="00CF3999">
      <w:pPr>
        <w:ind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2.</w:t>
      </w:r>
      <w:r>
        <w:rPr>
          <w:rFonts w:ascii="仿宋_GB2312" w:eastAsia="仿宋_GB2312"/>
          <w:color w:val="333333"/>
        </w:rPr>
        <w:t>本课程考核的知识与能力的关系</w:t>
      </w:r>
    </w:p>
    <w:p w14:paraId="3433181B" w14:textId="77777777" w:rsidR="00093A59" w:rsidRDefault="00CF3999">
      <w:pPr>
        <w:ind w:firstLineChars="200" w:firstLine="420"/>
        <w:rPr>
          <w:rFonts w:ascii="仿宋_GB2312" w:eastAsia="仿宋_GB2312"/>
          <w:color w:val="333333"/>
          <w:szCs w:val="28"/>
        </w:rPr>
      </w:pPr>
      <w:r>
        <w:rPr>
          <w:rFonts w:ascii="仿宋_GB2312" w:eastAsia="仿宋_GB2312" w:hint="eastAsia"/>
          <w:color w:val="333333"/>
        </w:rPr>
        <w:t>《</w:t>
      </w:r>
      <w:r w:rsidR="00C14C4B">
        <w:rPr>
          <w:rFonts w:ascii="仿宋_GB2312" w:eastAsia="仿宋_GB2312" w:hint="eastAsia"/>
          <w:color w:val="333333"/>
        </w:rPr>
        <w:t>心理学史</w:t>
      </w:r>
      <w:r>
        <w:rPr>
          <w:rFonts w:ascii="仿宋_GB2312" w:eastAsia="仿宋_GB2312" w:hint="eastAsia"/>
          <w:color w:val="333333"/>
        </w:rPr>
        <w:t>》</w:t>
      </w:r>
      <w:r>
        <w:rPr>
          <w:rFonts w:ascii="仿宋_GB2312" w:eastAsia="仿宋_GB2312" w:hint="eastAsia"/>
          <w:color w:val="333333"/>
          <w:szCs w:val="28"/>
        </w:rPr>
        <w:t>课程考试，应考核应考者的基本理论和基本</w:t>
      </w:r>
      <w:r>
        <w:rPr>
          <w:rFonts w:ascii="仿宋_GB2312" w:eastAsia="仿宋_GB2312" w:hint="eastAsia"/>
          <w:color w:val="333333"/>
        </w:rPr>
        <w:t>知识，以及联系实际、</w:t>
      </w:r>
      <w:r w:rsidR="00181C59" w:rsidRPr="00181C59">
        <w:rPr>
          <w:rFonts w:ascii="仿宋_GB2312" w:eastAsia="仿宋_GB2312" w:hint="eastAsia"/>
          <w:color w:val="333333"/>
        </w:rPr>
        <w:t>运用所学的理论分析问题和解决问题的能力</w:t>
      </w:r>
      <w:r>
        <w:rPr>
          <w:rFonts w:ascii="仿宋_GB2312" w:eastAsia="仿宋_GB2312" w:hint="eastAsia"/>
          <w:color w:val="333333"/>
        </w:rPr>
        <w:t>，确保考试合格者达到全日制普通高等学校本专业相同课程的</w:t>
      </w:r>
      <w:r>
        <w:rPr>
          <w:rFonts w:ascii="仿宋_GB2312" w:eastAsia="仿宋_GB2312" w:hint="eastAsia"/>
          <w:color w:val="333333"/>
          <w:szCs w:val="28"/>
        </w:rPr>
        <w:t>结业水平。</w:t>
      </w:r>
    </w:p>
    <w:p w14:paraId="27308AC4" w14:textId="77777777" w:rsidR="00093A59" w:rsidRDefault="00CF3999">
      <w:pPr>
        <w:ind w:firstLineChars="200" w:firstLine="420"/>
        <w:rPr>
          <w:rFonts w:ascii="仿宋_GB2312" w:eastAsia="仿宋_GB2312"/>
          <w:color w:val="333333"/>
          <w:szCs w:val="28"/>
        </w:rPr>
      </w:pPr>
      <w:r>
        <w:rPr>
          <w:rFonts w:ascii="仿宋_GB2312" w:eastAsia="仿宋_GB2312" w:hint="eastAsia"/>
          <w:color w:val="333333"/>
          <w:szCs w:val="28"/>
        </w:rPr>
        <w:t>考试工作应引导社会助学者全面系统地进行辅导，引导应考者认真、全面地学习指定教材，系统掌握本学科知识，培养和提高运用知识分析和解决问题的能力。</w:t>
      </w:r>
    </w:p>
    <w:p w14:paraId="0C485B92" w14:textId="77777777" w:rsidR="00093A59" w:rsidRDefault="00CF3999">
      <w:pPr>
        <w:ind w:firstLineChars="200" w:firstLine="420"/>
        <w:rPr>
          <w:rFonts w:ascii="仿宋_GB2312" w:eastAsia="仿宋_GB2312"/>
          <w:color w:val="333333"/>
          <w:szCs w:val="28"/>
        </w:rPr>
      </w:pPr>
      <w:r>
        <w:rPr>
          <w:rFonts w:ascii="仿宋_GB2312" w:eastAsia="仿宋_GB2312" w:hint="eastAsia"/>
          <w:color w:val="333333"/>
          <w:szCs w:val="28"/>
        </w:rPr>
        <w:t>3.重点与覆盖的关系</w:t>
      </w:r>
    </w:p>
    <w:p w14:paraId="4EEDA5C3" w14:textId="77777777" w:rsidR="00093A59" w:rsidRDefault="00CF3999">
      <w:pPr>
        <w:ind w:firstLineChars="200" w:firstLine="420"/>
        <w:rPr>
          <w:rFonts w:ascii="仿宋_GB2312" w:eastAsia="仿宋_GB2312"/>
          <w:color w:val="333333"/>
          <w:szCs w:val="28"/>
        </w:rPr>
      </w:pPr>
      <w:r>
        <w:rPr>
          <w:rFonts w:ascii="仿宋_GB2312" w:eastAsia="仿宋_GB2312" w:hint="eastAsia"/>
          <w:color w:val="333333"/>
          <w:szCs w:val="28"/>
        </w:rPr>
        <w:t>试题覆盖到各章，重点章节的内容占试卷内容比例为50-60%。</w:t>
      </w:r>
    </w:p>
    <w:p w14:paraId="0DFD0CC0" w14:textId="77777777" w:rsidR="00093A59" w:rsidRDefault="00CF3999">
      <w:pPr>
        <w:tabs>
          <w:tab w:val="left" w:pos="0"/>
          <w:tab w:val="left" w:pos="945"/>
        </w:tabs>
        <w:ind w:firstLineChars="200" w:firstLine="422"/>
        <w:rPr>
          <w:rFonts w:ascii="黑体" w:eastAsia="黑体"/>
          <w:b/>
          <w:bCs/>
          <w:color w:val="333333"/>
        </w:rPr>
      </w:pPr>
      <w:r>
        <w:rPr>
          <w:rFonts w:ascii="黑体" w:eastAsia="黑体" w:hint="eastAsia"/>
          <w:b/>
          <w:bCs/>
          <w:color w:val="333333"/>
        </w:rPr>
        <w:t>四、考试形式和试卷结构</w:t>
      </w:r>
    </w:p>
    <w:p w14:paraId="3FDECC3C" w14:textId="77777777" w:rsidR="00093A59" w:rsidRDefault="00CF3999">
      <w:pPr>
        <w:tabs>
          <w:tab w:val="left" w:pos="0"/>
          <w:tab w:val="left" w:pos="945"/>
        </w:tabs>
        <w:ind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/>
          <w:color w:val="333333"/>
        </w:rPr>
        <w:t>1</w:t>
      </w:r>
      <w:r>
        <w:rPr>
          <w:rFonts w:ascii="仿宋_GB2312" w:eastAsia="仿宋_GB2312" w:hint="eastAsia"/>
          <w:color w:val="333333"/>
        </w:rPr>
        <w:t>.</w:t>
      </w:r>
      <w:r>
        <w:rPr>
          <w:rFonts w:ascii="仿宋_GB2312" w:eastAsia="仿宋_GB2312"/>
          <w:color w:val="333333"/>
        </w:rPr>
        <w:t>考试形式为闭卷笔试，答卷时间为1</w:t>
      </w:r>
      <w:r w:rsidR="00C42A15">
        <w:rPr>
          <w:rFonts w:ascii="仿宋_GB2312" w:eastAsia="仿宋_GB2312"/>
          <w:color w:val="333333"/>
        </w:rPr>
        <w:t>2</w:t>
      </w:r>
      <w:r>
        <w:rPr>
          <w:rFonts w:ascii="仿宋_GB2312" w:eastAsia="仿宋_GB2312"/>
          <w:color w:val="333333"/>
        </w:rPr>
        <w:t>0分钟，采用百分制，60分为及格线。</w:t>
      </w:r>
    </w:p>
    <w:p w14:paraId="614DF342" w14:textId="77777777" w:rsidR="00093A59" w:rsidRDefault="00CF3999">
      <w:pPr>
        <w:tabs>
          <w:tab w:val="left" w:pos="945"/>
        </w:tabs>
        <w:ind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/>
          <w:color w:val="333333"/>
        </w:rPr>
        <w:t>2</w:t>
      </w:r>
      <w:r>
        <w:rPr>
          <w:rFonts w:ascii="仿宋_GB2312" w:eastAsia="仿宋_GB2312" w:hint="eastAsia"/>
          <w:color w:val="333333"/>
        </w:rPr>
        <w:t>.</w:t>
      </w:r>
      <w:r>
        <w:rPr>
          <w:rFonts w:ascii="仿宋_GB2312" w:eastAsia="仿宋_GB2312"/>
          <w:color w:val="333333"/>
        </w:rPr>
        <w:t>考试的题型有：单项选择题、</w:t>
      </w:r>
      <w:r>
        <w:rPr>
          <w:rFonts w:ascii="仿宋_GB2312" w:eastAsia="仿宋_GB2312" w:hint="eastAsia"/>
          <w:color w:val="333333"/>
        </w:rPr>
        <w:t>填空题、名词解释、简答题、</w:t>
      </w:r>
      <w:r>
        <w:rPr>
          <w:rFonts w:ascii="仿宋_GB2312" w:eastAsia="仿宋_GB2312"/>
          <w:color w:val="333333"/>
        </w:rPr>
        <w:t>论述题。</w:t>
      </w:r>
    </w:p>
    <w:p w14:paraId="067A268A" w14:textId="77777777" w:rsidR="00093A59" w:rsidRDefault="00CF3999">
      <w:pPr>
        <w:tabs>
          <w:tab w:val="left" w:pos="945"/>
        </w:tabs>
        <w:ind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/>
          <w:color w:val="333333"/>
        </w:rPr>
        <w:t>3</w:t>
      </w:r>
      <w:r>
        <w:rPr>
          <w:rFonts w:ascii="仿宋_GB2312" w:eastAsia="仿宋_GB2312" w:hint="eastAsia"/>
          <w:color w:val="333333"/>
        </w:rPr>
        <w:t>.</w:t>
      </w:r>
      <w:r>
        <w:rPr>
          <w:rFonts w:ascii="仿宋_GB2312" w:eastAsia="仿宋_GB2312"/>
          <w:color w:val="333333"/>
        </w:rPr>
        <w:t>本课程在试题中不同难度要求的分数比例为：容易20%，较易</w:t>
      </w:r>
      <w:r w:rsidR="00786134">
        <w:rPr>
          <w:rFonts w:ascii="仿宋_GB2312" w:eastAsia="仿宋_GB2312"/>
          <w:color w:val="333333"/>
        </w:rPr>
        <w:t>40</w:t>
      </w:r>
      <w:r>
        <w:rPr>
          <w:rFonts w:ascii="仿宋_GB2312" w:eastAsia="仿宋_GB2312" w:hint="eastAsia"/>
          <w:color w:val="333333"/>
        </w:rPr>
        <w:t>%</w:t>
      </w:r>
      <w:r>
        <w:rPr>
          <w:rFonts w:ascii="仿宋_GB2312" w:eastAsia="仿宋_GB2312"/>
          <w:color w:val="333333"/>
        </w:rPr>
        <w:t>，较难3</w:t>
      </w:r>
      <w:r w:rsidR="00786134">
        <w:rPr>
          <w:rFonts w:ascii="仿宋_GB2312" w:eastAsia="仿宋_GB2312"/>
          <w:color w:val="333333"/>
        </w:rPr>
        <w:t>0</w:t>
      </w:r>
      <w:r>
        <w:rPr>
          <w:rFonts w:ascii="仿宋_GB2312" w:eastAsia="仿宋_GB2312" w:hint="eastAsia"/>
          <w:color w:val="333333"/>
        </w:rPr>
        <w:t>%</w:t>
      </w:r>
      <w:r>
        <w:rPr>
          <w:rFonts w:ascii="仿宋_GB2312" w:eastAsia="仿宋_GB2312"/>
          <w:color w:val="333333"/>
        </w:rPr>
        <w:t>，难10%。</w:t>
      </w:r>
    </w:p>
    <w:p w14:paraId="17251D67" w14:textId="77777777" w:rsidR="00093A59" w:rsidRDefault="00CF3999">
      <w:pPr>
        <w:tabs>
          <w:tab w:val="left" w:pos="945"/>
        </w:tabs>
        <w:ind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/>
          <w:color w:val="333333"/>
        </w:rPr>
        <w:t>4</w:t>
      </w:r>
      <w:r>
        <w:rPr>
          <w:rFonts w:ascii="仿宋_GB2312" w:eastAsia="仿宋_GB2312" w:hint="eastAsia"/>
          <w:color w:val="333333"/>
        </w:rPr>
        <w:t>.</w:t>
      </w:r>
      <w:r>
        <w:rPr>
          <w:rFonts w:ascii="仿宋_GB2312" w:eastAsia="仿宋_GB2312"/>
          <w:color w:val="333333"/>
        </w:rPr>
        <w:t>本课程在试题中对不同能力层次要求的分数比例为：识记占20%，领会占30%；简单应用占30%；综合应用占20%。</w:t>
      </w:r>
    </w:p>
    <w:p w14:paraId="05E5C4C6" w14:textId="77777777" w:rsidR="00093A59" w:rsidRDefault="00CF3999">
      <w:pPr>
        <w:tabs>
          <w:tab w:val="left" w:pos="945"/>
        </w:tabs>
        <w:ind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/>
          <w:color w:val="333333"/>
        </w:rPr>
        <w:t>5</w:t>
      </w:r>
      <w:r>
        <w:rPr>
          <w:rFonts w:ascii="仿宋_GB2312" w:eastAsia="仿宋_GB2312" w:hint="eastAsia"/>
          <w:color w:val="333333"/>
        </w:rPr>
        <w:t>.</w:t>
      </w:r>
      <w:r>
        <w:rPr>
          <w:rFonts w:ascii="仿宋_GB2312" w:eastAsia="仿宋_GB2312"/>
          <w:color w:val="333333"/>
        </w:rPr>
        <w:t>本门课程有无特殊要求（包括考生可携带的工具）：无。</w:t>
      </w:r>
    </w:p>
    <w:p w14:paraId="5ABA96ED" w14:textId="77777777" w:rsidR="00093A59" w:rsidRDefault="00CF3999">
      <w:pPr>
        <w:tabs>
          <w:tab w:val="left" w:pos="945"/>
        </w:tabs>
        <w:ind w:firstLineChars="200" w:firstLine="422"/>
        <w:rPr>
          <w:rFonts w:ascii="黑体" w:eastAsia="黑体"/>
          <w:b/>
          <w:bCs/>
          <w:color w:val="333333"/>
        </w:rPr>
      </w:pPr>
      <w:r>
        <w:rPr>
          <w:rFonts w:ascii="黑体" w:eastAsia="黑体" w:hint="eastAsia"/>
          <w:b/>
          <w:bCs/>
          <w:color w:val="333333"/>
        </w:rPr>
        <w:t>五、《</w:t>
      </w:r>
      <w:r w:rsidR="00BA590F">
        <w:rPr>
          <w:rFonts w:ascii="黑体" w:eastAsia="黑体" w:hint="eastAsia"/>
          <w:b/>
          <w:bCs/>
          <w:color w:val="333333"/>
        </w:rPr>
        <w:t>心理学史</w:t>
      </w:r>
      <w:r>
        <w:rPr>
          <w:rFonts w:ascii="黑体" w:eastAsia="黑体" w:hint="eastAsia"/>
          <w:b/>
          <w:bCs/>
          <w:color w:val="333333"/>
        </w:rPr>
        <w:t>》课程题型举例</w:t>
      </w:r>
    </w:p>
    <w:p w14:paraId="433CE860" w14:textId="77777777" w:rsidR="00BA590F" w:rsidRPr="00BA590F" w:rsidRDefault="00BA590F" w:rsidP="00BA590F">
      <w:pPr>
        <w:rPr>
          <w:rFonts w:ascii="楷体" w:eastAsia="楷体" w:hAnsi="楷体" w:cs="楷体"/>
          <w:b/>
          <w:szCs w:val="21"/>
        </w:rPr>
      </w:pPr>
      <w:r w:rsidRPr="00BA590F">
        <w:rPr>
          <w:rFonts w:ascii="楷体" w:eastAsia="楷体" w:hAnsi="楷体" w:cs="楷体" w:hint="eastAsia"/>
          <w:b/>
          <w:szCs w:val="21"/>
        </w:rPr>
        <w:t>一、单项选择题(本大题共10小题，每小题1分，共10分)在每小题列出的四个备选项中只有一个是符合题目要求的，请将其代码选出并填入答题纸的相应题号的方框内。</w:t>
      </w:r>
    </w:p>
    <w:p w14:paraId="12AB8265" w14:textId="77777777" w:rsidR="00BA590F" w:rsidRPr="00BA590F" w:rsidRDefault="00BA590F" w:rsidP="00BA590F">
      <w:pPr>
        <w:rPr>
          <w:rFonts w:ascii="楷体" w:eastAsia="楷体" w:hAnsi="楷体" w:cs="楷体"/>
          <w:szCs w:val="21"/>
        </w:rPr>
      </w:pPr>
      <w:r w:rsidRPr="00BA590F">
        <w:rPr>
          <w:rFonts w:ascii="楷体" w:eastAsia="楷体" w:hAnsi="楷体" w:cs="楷体" w:hint="eastAsia"/>
          <w:szCs w:val="21"/>
        </w:rPr>
        <w:t>1、科学心理学的创立者是：（   ）</w:t>
      </w:r>
    </w:p>
    <w:p w14:paraId="58B61629" w14:textId="77777777" w:rsidR="00BA590F" w:rsidRPr="00BA590F" w:rsidRDefault="00BA590F" w:rsidP="00BA590F">
      <w:pPr>
        <w:rPr>
          <w:rFonts w:ascii="楷体" w:eastAsia="楷体" w:hAnsi="楷体" w:cs="楷体"/>
          <w:szCs w:val="21"/>
        </w:rPr>
      </w:pPr>
      <w:r w:rsidRPr="00BA590F">
        <w:rPr>
          <w:rFonts w:ascii="楷体" w:eastAsia="楷体" w:hAnsi="楷体" w:cs="楷体" w:hint="eastAsia"/>
          <w:szCs w:val="21"/>
        </w:rPr>
        <w:t>A. 冯特    B. 华生    C. 弗洛伊德    D. 奈瑟</w:t>
      </w:r>
    </w:p>
    <w:p w14:paraId="5C7D08F2" w14:textId="77777777" w:rsidR="00BA590F" w:rsidRPr="00BA590F" w:rsidRDefault="00BA590F" w:rsidP="00BA590F">
      <w:pPr>
        <w:rPr>
          <w:rFonts w:ascii="楷体" w:eastAsia="楷体" w:hAnsi="楷体" w:cs="楷体"/>
          <w:szCs w:val="21"/>
        </w:rPr>
      </w:pPr>
      <w:r w:rsidRPr="00BA590F">
        <w:rPr>
          <w:rFonts w:ascii="楷体" w:eastAsia="楷体" w:hAnsi="楷体" w:cs="楷体" w:hint="eastAsia"/>
          <w:szCs w:val="21"/>
        </w:rPr>
        <w:t>2、马斯洛认为，考察人性应当更加关注于研究：（   ）</w:t>
      </w:r>
    </w:p>
    <w:p w14:paraId="43CD14E4" w14:textId="77777777" w:rsidR="00BA590F" w:rsidRPr="00BA590F" w:rsidRDefault="00BA590F" w:rsidP="00BA590F">
      <w:pPr>
        <w:rPr>
          <w:rFonts w:ascii="楷体" w:eastAsia="楷体" w:hAnsi="楷体" w:cs="楷体"/>
          <w:szCs w:val="21"/>
        </w:rPr>
      </w:pPr>
      <w:r w:rsidRPr="00BA590F">
        <w:rPr>
          <w:rFonts w:ascii="楷体" w:eastAsia="楷体" w:hAnsi="楷体" w:cs="楷体" w:hint="eastAsia"/>
          <w:szCs w:val="21"/>
        </w:rPr>
        <w:t>A. 自我实现的人    B. 平常的大众    C. 神经症病人    D. 超人</w:t>
      </w:r>
    </w:p>
    <w:p w14:paraId="2DA734AA" w14:textId="77777777" w:rsidR="00BA590F" w:rsidRDefault="00BA590F" w:rsidP="00BA590F">
      <w:pPr>
        <w:rPr>
          <w:rFonts w:ascii="楷体" w:eastAsia="楷体" w:hAnsi="楷体" w:cs="楷体"/>
          <w:b/>
          <w:szCs w:val="21"/>
        </w:rPr>
      </w:pPr>
    </w:p>
    <w:p w14:paraId="029C1C54" w14:textId="77777777" w:rsidR="00BA590F" w:rsidRPr="00BA590F" w:rsidRDefault="00BA590F" w:rsidP="00BA590F">
      <w:pPr>
        <w:spacing w:line="480" w:lineRule="auto"/>
        <w:rPr>
          <w:rFonts w:ascii="楷体" w:eastAsia="楷体" w:hAnsi="楷体" w:cs="楷体"/>
          <w:b/>
          <w:szCs w:val="21"/>
        </w:rPr>
      </w:pPr>
      <w:r w:rsidRPr="00BA590F">
        <w:rPr>
          <w:rFonts w:ascii="楷体" w:eastAsia="楷体" w:hAnsi="楷体" w:cs="楷体" w:hint="eastAsia"/>
          <w:b/>
          <w:szCs w:val="21"/>
        </w:rPr>
        <w:t>二、填空题(本大题共10个空，每空2分，共20分)</w:t>
      </w:r>
    </w:p>
    <w:p w14:paraId="39F76954" w14:textId="77777777" w:rsidR="00BA590F" w:rsidRPr="00BA590F" w:rsidRDefault="00BA590F" w:rsidP="00BA590F">
      <w:pPr>
        <w:spacing w:line="480" w:lineRule="auto"/>
        <w:rPr>
          <w:rFonts w:ascii="楷体" w:eastAsia="楷体" w:hAnsi="楷体" w:cs="楷体"/>
          <w:szCs w:val="21"/>
        </w:rPr>
      </w:pPr>
      <w:r w:rsidRPr="00BA590F">
        <w:rPr>
          <w:rFonts w:ascii="楷体" w:eastAsia="楷体" w:hAnsi="楷体" w:cs="楷体" w:hint="eastAsia"/>
          <w:szCs w:val="21"/>
        </w:rPr>
        <w:t>1、冯特认为，心理学的研究对象是（   ） ，心理学的研究方法是（   ）。</w:t>
      </w:r>
    </w:p>
    <w:p w14:paraId="639098CD" w14:textId="77777777" w:rsidR="008200E9" w:rsidRPr="00BA590F" w:rsidRDefault="00BA590F" w:rsidP="00BA590F">
      <w:pPr>
        <w:spacing w:line="480" w:lineRule="auto"/>
        <w:rPr>
          <w:rFonts w:ascii="楷体" w:eastAsia="楷体" w:hAnsi="楷体" w:cs="楷体"/>
          <w:sz w:val="24"/>
        </w:rPr>
      </w:pPr>
      <w:r w:rsidRPr="00BA590F">
        <w:rPr>
          <w:rFonts w:ascii="楷体" w:eastAsia="楷体" w:hAnsi="楷体" w:cs="楷体" w:hint="eastAsia"/>
          <w:szCs w:val="21"/>
        </w:rPr>
        <w:t>2、布伦塔诺认为，心理学的研究对象是 （   ） ，意动分为表象的意动、判断的意动和（   ） 的意动。</w:t>
      </w:r>
    </w:p>
    <w:p w14:paraId="3D42E6C9" w14:textId="77777777" w:rsidR="00093A59" w:rsidRPr="008200E9" w:rsidRDefault="00093A59">
      <w:pPr>
        <w:tabs>
          <w:tab w:val="left" w:pos="945"/>
        </w:tabs>
        <w:ind w:firstLineChars="200" w:firstLine="420"/>
        <w:rPr>
          <w:rFonts w:ascii="仿宋_GB2312" w:eastAsia="仿宋_GB2312"/>
          <w:color w:val="333333"/>
        </w:rPr>
      </w:pPr>
    </w:p>
    <w:p w14:paraId="4A9C7F97" w14:textId="77777777" w:rsidR="00BA590F" w:rsidRPr="00BA590F" w:rsidRDefault="00BA590F" w:rsidP="00BA590F">
      <w:pPr>
        <w:spacing w:line="480" w:lineRule="auto"/>
        <w:rPr>
          <w:rFonts w:ascii="黑体" w:eastAsia="黑体" w:hAnsi="黑体"/>
          <w:b/>
          <w:szCs w:val="21"/>
        </w:rPr>
      </w:pPr>
      <w:r w:rsidRPr="00BA590F">
        <w:rPr>
          <w:rFonts w:ascii="黑体" w:eastAsia="黑体" w:hAnsi="黑体" w:hint="eastAsia"/>
          <w:b/>
          <w:szCs w:val="21"/>
        </w:rPr>
        <w:t>三、名词解释</w:t>
      </w:r>
      <w:r w:rsidRPr="00BA590F">
        <w:rPr>
          <w:rFonts w:ascii="黑体" w:eastAsia="黑体" w:hAnsi="黑体" w:hint="eastAsia"/>
          <w:szCs w:val="21"/>
        </w:rPr>
        <w:t>(</w:t>
      </w:r>
      <w:r w:rsidRPr="00BA590F">
        <w:rPr>
          <w:rFonts w:ascii="黑体" w:eastAsia="黑体" w:hAnsi="黑体"/>
          <w:szCs w:val="21"/>
        </w:rPr>
        <w:t>本大题共5小题，每小题</w:t>
      </w:r>
      <w:r w:rsidRPr="00BA590F">
        <w:rPr>
          <w:rFonts w:ascii="黑体" w:eastAsia="黑体" w:hAnsi="黑体" w:hint="eastAsia"/>
          <w:szCs w:val="21"/>
        </w:rPr>
        <w:t>2</w:t>
      </w:r>
      <w:r w:rsidRPr="00BA590F">
        <w:rPr>
          <w:rFonts w:ascii="黑体" w:eastAsia="黑体" w:hAnsi="黑体"/>
          <w:szCs w:val="21"/>
        </w:rPr>
        <w:t>分，共1</w:t>
      </w:r>
      <w:r w:rsidRPr="00BA590F">
        <w:rPr>
          <w:rFonts w:ascii="黑体" w:eastAsia="黑体" w:hAnsi="黑体" w:hint="eastAsia"/>
          <w:szCs w:val="21"/>
        </w:rPr>
        <w:t>0</w:t>
      </w:r>
      <w:r w:rsidRPr="00BA590F">
        <w:rPr>
          <w:rFonts w:ascii="黑体" w:eastAsia="黑体" w:hAnsi="黑体"/>
          <w:szCs w:val="21"/>
        </w:rPr>
        <w:t>分</w:t>
      </w:r>
      <w:r w:rsidRPr="00BA590F">
        <w:rPr>
          <w:rFonts w:ascii="黑体" w:eastAsia="黑体" w:hAnsi="黑体" w:hint="eastAsia"/>
          <w:szCs w:val="21"/>
        </w:rPr>
        <w:t>)</w:t>
      </w:r>
      <w:r w:rsidRPr="00BA590F">
        <w:rPr>
          <w:rFonts w:ascii="楷体_GB2312" w:eastAsia="楷体_GB2312" w:hAnsi="黑体" w:hint="eastAsia"/>
          <w:szCs w:val="21"/>
        </w:rPr>
        <w:t>。</w:t>
      </w:r>
    </w:p>
    <w:p w14:paraId="70D7A423" w14:textId="77777777" w:rsidR="00BA590F" w:rsidRDefault="00BA590F" w:rsidP="00BA590F">
      <w:pPr>
        <w:spacing w:after="500" w:line="288" w:lineRule="auto"/>
        <w:ind w:firstLineChars="200" w:firstLine="420"/>
        <w:rPr>
          <w:rFonts w:ascii="楷体" w:eastAsia="楷体" w:hAnsi="楷体" w:cs="宋体"/>
          <w:szCs w:val="21"/>
        </w:rPr>
      </w:pPr>
      <w:r w:rsidRPr="00BA590F">
        <w:rPr>
          <w:rFonts w:ascii="楷体" w:eastAsia="楷体" w:hAnsi="楷体" w:hint="eastAsia"/>
          <w:szCs w:val="21"/>
        </w:rPr>
        <w:t>1</w:t>
      </w:r>
      <w:r w:rsidRPr="00BA590F">
        <w:rPr>
          <w:rFonts w:ascii="楷体" w:eastAsia="楷体" w:hAnsi="楷体" w:cs="宋体" w:hint="eastAsia"/>
          <w:szCs w:val="21"/>
        </w:rPr>
        <w:t>、时代精神说</w:t>
      </w:r>
    </w:p>
    <w:p w14:paraId="1BC0BC37" w14:textId="77777777" w:rsidR="00BA590F" w:rsidRPr="00BA590F" w:rsidRDefault="00BA590F" w:rsidP="00BA590F">
      <w:pPr>
        <w:spacing w:after="500" w:line="288" w:lineRule="auto"/>
        <w:ind w:firstLineChars="200" w:firstLine="420"/>
        <w:rPr>
          <w:rFonts w:ascii="楷体" w:eastAsia="楷体" w:hAnsi="楷体" w:cs="宋体"/>
          <w:szCs w:val="21"/>
        </w:rPr>
      </w:pPr>
      <w:r w:rsidRPr="00BA590F">
        <w:rPr>
          <w:rFonts w:ascii="楷体" w:eastAsia="楷体" w:hAnsi="楷体" w:hint="eastAsia"/>
          <w:szCs w:val="21"/>
        </w:rPr>
        <w:t>2</w:t>
      </w:r>
      <w:r w:rsidRPr="00BA590F">
        <w:rPr>
          <w:rFonts w:ascii="楷体" w:eastAsia="楷体" w:hAnsi="楷体" w:cs="宋体" w:hint="eastAsia"/>
          <w:szCs w:val="21"/>
        </w:rPr>
        <w:t>、心身平行论</w:t>
      </w:r>
    </w:p>
    <w:p w14:paraId="4C015A3A" w14:textId="77777777" w:rsidR="00BA590F" w:rsidRPr="00BA590F" w:rsidRDefault="00BA590F" w:rsidP="00BA590F">
      <w:pPr>
        <w:tabs>
          <w:tab w:val="left" w:pos="4536"/>
        </w:tabs>
        <w:adjustRightInd w:val="0"/>
        <w:snapToGrid w:val="0"/>
        <w:spacing w:line="400" w:lineRule="exact"/>
        <w:jc w:val="left"/>
        <w:rPr>
          <w:rFonts w:ascii="楷体_GB2312" w:eastAsia="楷体_GB2312" w:hAnsi="宋体"/>
          <w:color w:val="000000"/>
          <w:szCs w:val="21"/>
        </w:rPr>
      </w:pPr>
      <w:r w:rsidRPr="00BA590F">
        <w:rPr>
          <w:rFonts w:ascii="黑体" w:eastAsia="黑体" w:hAnsi="黑体" w:hint="eastAsia"/>
          <w:b/>
          <w:szCs w:val="21"/>
        </w:rPr>
        <w:t>四、简答题</w:t>
      </w:r>
      <w:r w:rsidRPr="00BA590F">
        <w:rPr>
          <w:rFonts w:ascii="黑体" w:eastAsia="黑体" w:hAnsi="黑体"/>
          <w:szCs w:val="21"/>
        </w:rPr>
        <w:t>(本大题共5小题，每小题</w:t>
      </w:r>
      <w:r w:rsidRPr="00BA590F">
        <w:rPr>
          <w:rFonts w:ascii="黑体" w:eastAsia="黑体" w:hAnsi="黑体" w:hint="eastAsia"/>
          <w:szCs w:val="21"/>
        </w:rPr>
        <w:t>6</w:t>
      </w:r>
      <w:r w:rsidRPr="00BA590F">
        <w:rPr>
          <w:rFonts w:ascii="黑体" w:eastAsia="黑体" w:hAnsi="黑体"/>
          <w:szCs w:val="21"/>
        </w:rPr>
        <w:t>分，共</w:t>
      </w:r>
      <w:r w:rsidRPr="00BA590F">
        <w:rPr>
          <w:rFonts w:ascii="黑体" w:eastAsia="黑体" w:hAnsi="黑体" w:hint="eastAsia"/>
          <w:szCs w:val="21"/>
        </w:rPr>
        <w:t>30</w:t>
      </w:r>
      <w:r w:rsidRPr="00BA590F">
        <w:rPr>
          <w:rFonts w:ascii="黑体" w:eastAsia="黑体" w:hAnsi="黑体"/>
          <w:szCs w:val="21"/>
        </w:rPr>
        <w:t>分)</w:t>
      </w:r>
      <w:r w:rsidRPr="00BA590F">
        <w:rPr>
          <w:rFonts w:ascii="楷体_GB2312" w:eastAsia="楷体_GB2312" w:hAnsi="宋体" w:hint="eastAsia"/>
          <w:color w:val="000000"/>
          <w:szCs w:val="21"/>
        </w:rPr>
        <w:t xml:space="preserve"> </w:t>
      </w:r>
    </w:p>
    <w:p w14:paraId="6AEF5183" w14:textId="77777777" w:rsidR="00BA590F" w:rsidRPr="00BA590F" w:rsidRDefault="00BA590F" w:rsidP="00BA590F">
      <w:pPr>
        <w:spacing w:line="480" w:lineRule="auto"/>
        <w:ind w:firstLineChars="200" w:firstLine="420"/>
        <w:rPr>
          <w:rFonts w:ascii="楷体" w:eastAsia="楷体" w:hAnsi="楷体" w:cs="宋体"/>
          <w:szCs w:val="21"/>
        </w:rPr>
      </w:pPr>
      <w:r w:rsidRPr="00BA590F">
        <w:rPr>
          <w:rFonts w:ascii="楷体" w:eastAsia="楷体" w:hAnsi="楷体" w:cs="宋体" w:hint="eastAsia"/>
          <w:szCs w:val="21"/>
        </w:rPr>
        <w:t>1</w:t>
      </w:r>
      <w:r w:rsidRPr="00BA590F">
        <w:rPr>
          <w:rFonts w:ascii="楷体" w:eastAsia="楷体" w:hAnsi="楷体" w:cs="宋体"/>
          <w:szCs w:val="21"/>
        </w:rPr>
        <w:t>、</w:t>
      </w:r>
      <w:r w:rsidRPr="00BA590F">
        <w:rPr>
          <w:rFonts w:ascii="楷体" w:eastAsia="楷体" w:hAnsi="楷体" w:cs="宋体" w:hint="eastAsia"/>
          <w:szCs w:val="21"/>
        </w:rPr>
        <w:t>简述弗洛伊德的无意识理论及其对心理学的影响？</w:t>
      </w:r>
      <w:r w:rsidRPr="00BA590F">
        <w:rPr>
          <w:rFonts w:ascii="楷体" w:eastAsia="楷体" w:hAnsi="楷体" w:cs="宋体"/>
          <w:szCs w:val="21"/>
        </w:rPr>
        <w:t xml:space="preserve">  </w:t>
      </w:r>
    </w:p>
    <w:p w14:paraId="7A1704C0" w14:textId="77777777" w:rsidR="008200E9" w:rsidRPr="00BA590F" w:rsidRDefault="00BA590F" w:rsidP="00BA590F">
      <w:pPr>
        <w:spacing w:line="480" w:lineRule="auto"/>
        <w:ind w:firstLineChars="200" w:firstLine="420"/>
        <w:rPr>
          <w:rFonts w:ascii="楷体" w:eastAsia="楷体" w:hAnsi="楷体" w:cs="楷体"/>
          <w:color w:val="000000"/>
          <w:szCs w:val="21"/>
        </w:rPr>
      </w:pPr>
      <w:r w:rsidRPr="00BA590F">
        <w:rPr>
          <w:rFonts w:ascii="楷体" w:eastAsia="楷体" w:hAnsi="楷体" w:cs="宋体" w:hint="eastAsia"/>
          <w:szCs w:val="21"/>
        </w:rPr>
        <w:lastRenderedPageBreak/>
        <w:t>2</w:t>
      </w:r>
      <w:r w:rsidRPr="00BA590F">
        <w:rPr>
          <w:rFonts w:ascii="楷体" w:eastAsia="楷体" w:hAnsi="楷体" w:cs="宋体"/>
          <w:szCs w:val="21"/>
        </w:rPr>
        <w:t>、</w:t>
      </w:r>
      <w:r w:rsidRPr="00BA590F">
        <w:rPr>
          <w:rFonts w:ascii="楷体" w:eastAsia="楷体" w:hAnsi="楷体" w:cs="宋体" w:hint="eastAsia"/>
          <w:szCs w:val="21"/>
        </w:rPr>
        <w:t>描述马斯洛的需求层次理论，并解释其在个人发展中的应用</w:t>
      </w:r>
    </w:p>
    <w:p w14:paraId="601E24D2" w14:textId="77777777" w:rsidR="00BA590F" w:rsidRPr="003D3F4D" w:rsidRDefault="00BA590F" w:rsidP="00BA590F">
      <w:pPr>
        <w:tabs>
          <w:tab w:val="left" w:pos="4536"/>
        </w:tabs>
        <w:adjustRightInd w:val="0"/>
        <w:snapToGrid w:val="0"/>
        <w:spacing w:line="400" w:lineRule="exact"/>
        <w:jc w:val="left"/>
        <w:rPr>
          <w:rFonts w:ascii="黑体" w:eastAsia="黑体" w:hAnsi="黑体"/>
          <w:b/>
          <w:szCs w:val="21"/>
        </w:rPr>
      </w:pPr>
      <w:bookmarkStart w:id="0" w:name="_Hlk164533744"/>
      <w:r w:rsidRPr="003D3F4D">
        <w:rPr>
          <w:rFonts w:ascii="黑体" w:eastAsia="黑体" w:hAnsi="黑体" w:hint="eastAsia"/>
          <w:b/>
          <w:szCs w:val="21"/>
        </w:rPr>
        <w:t>五、论述题</w:t>
      </w:r>
      <w:r w:rsidRPr="003D3F4D">
        <w:rPr>
          <w:rFonts w:ascii="黑体" w:eastAsia="黑体" w:hAnsi="黑体"/>
          <w:szCs w:val="21"/>
        </w:rPr>
        <w:t>(本大题共</w:t>
      </w:r>
      <w:r w:rsidRPr="003D3F4D">
        <w:rPr>
          <w:rFonts w:ascii="黑体" w:eastAsia="黑体" w:hAnsi="黑体" w:hint="eastAsia"/>
          <w:szCs w:val="21"/>
        </w:rPr>
        <w:t>3</w:t>
      </w:r>
      <w:r w:rsidRPr="003D3F4D">
        <w:rPr>
          <w:rFonts w:ascii="黑体" w:eastAsia="黑体" w:hAnsi="黑体"/>
          <w:szCs w:val="21"/>
        </w:rPr>
        <w:t>小题，</w:t>
      </w:r>
      <w:r w:rsidRPr="003D3F4D">
        <w:rPr>
          <w:rFonts w:ascii="黑体" w:eastAsia="黑体" w:hAnsi="黑体" w:hint="eastAsia"/>
          <w:szCs w:val="21"/>
        </w:rPr>
        <w:t>每小题10分，</w:t>
      </w:r>
      <w:r w:rsidRPr="003D3F4D">
        <w:rPr>
          <w:rFonts w:ascii="黑体" w:eastAsia="黑体" w:hAnsi="黑体"/>
          <w:szCs w:val="21"/>
        </w:rPr>
        <w:t>共30分</w:t>
      </w:r>
      <w:r w:rsidRPr="003D3F4D">
        <w:rPr>
          <w:rFonts w:ascii="黑体" w:eastAsia="黑体" w:hAnsi="黑体" w:hint="eastAsia"/>
          <w:szCs w:val="21"/>
        </w:rPr>
        <w:t>。</w:t>
      </w:r>
      <w:r w:rsidRPr="003D3F4D">
        <w:rPr>
          <w:rFonts w:ascii="黑体" w:eastAsia="黑体" w:hAnsi="黑体"/>
          <w:szCs w:val="21"/>
        </w:rPr>
        <w:t>)</w:t>
      </w:r>
    </w:p>
    <w:p w14:paraId="7F777BDB" w14:textId="77777777" w:rsidR="00BA590F" w:rsidRPr="003D3F4D" w:rsidRDefault="00BA590F" w:rsidP="003D3F4D">
      <w:pPr>
        <w:tabs>
          <w:tab w:val="left" w:pos="4536"/>
        </w:tabs>
        <w:adjustRightInd w:val="0"/>
        <w:snapToGrid w:val="0"/>
        <w:spacing w:line="480" w:lineRule="auto"/>
        <w:ind w:firstLineChars="200" w:firstLine="420"/>
        <w:jc w:val="left"/>
        <w:rPr>
          <w:rFonts w:ascii="楷体" w:eastAsia="楷体" w:hAnsi="楷体" w:cs="宋体"/>
          <w:szCs w:val="21"/>
        </w:rPr>
      </w:pPr>
      <w:r w:rsidRPr="003D3F4D">
        <w:rPr>
          <w:rFonts w:ascii="楷体" w:eastAsia="楷体" w:hAnsi="楷体" w:cs="宋体" w:hint="eastAsia"/>
          <w:szCs w:val="21"/>
        </w:rPr>
        <w:t>1、论述人本主义心理学的主要观点。</w:t>
      </w:r>
    </w:p>
    <w:p w14:paraId="25D76C28" w14:textId="77777777" w:rsidR="00BA590F" w:rsidRPr="003D3F4D" w:rsidRDefault="00BA590F" w:rsidP="003D3F4D">
      <w:pPr>
        <w:tabs>
          <w:tab w:val="left" w:pos="4536"/>
        </w:tabs>
        <w:adjustRightInd w:val="0"/>
        <w:snapToGrid w:val="0"/>
        <w:spacing w:line="480" w:lineRule="auto"/>
        <w:ind w:firstLineChars="200" w:firstLine="420"/>
        <w:jc w:val="left"/>
        <w:rPr>
          <w:rFonts w:ascii="楷体" w:eastAsia="楷体" w:hAnsi="楷体" w:cs="宋体"/>
          <w:szCs w:val="21"/>
        </w:rPr>
      </w:pPr>
      <w:r w:rsidRPr="003D3F4D">
        <w:rPr>
          <w:rFonts w:ascii="楷体" w:eastAsia="楷体" w:hAnsi="楷体" w:cs="宋体" w:hint="eastAsia"/>
          <w:szCs w:val="21"/>
        </w:rPr>
        <w:t>2、试述罗杰斯关于自我发展机制的观点。</w:t>
      </w:r>
    </w:p>
    <w:bookmarkEnd w:id="0"/>
    <w:p w14:paraId="545D0E13" w14:textId="77777777" w:rsidR="00093A59" w:rsidRPr="008200E9" w:rsidRDefault="00093A59">
      <w:pPr>
        <w:tabs>
          <w:tab w:val="left" w:pos="945"/>
        </w:tabs>
        <w:ind w:firstLineChars="200" w:firstLine="420"/>
        <w:rPr>
          <w:rFonts w:ascii="仿宋_GB2312" w:eastAsia="仿宋_GB2312"/>
          <w:color w:val="333333"/>
          <w:szCs w:val="21"/>
        </w:rPr>
      </w:pPr>
    </w:p>
    <w:sectPr w:rsidR="00093A59" w:rsidRPr="00820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FCADC" w14:textId="77777777" w:rsidR="00B229FA" w:rsidRDefault="00B229FA" w:rsidP="000A28BE">
      <w:r>
        <w:separator/>
      </w:r>
    </w:p>
  </w:endnote>
  <w:endnote w:type="continuationSeparator" w:id="0">
    <w:p w14:paraId="2E76E694" w14:textId="77777777" w:rsidR="00B229FA" w:rsidRDefault="00B229FA" w:rsidP="000A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908DF" w14:textId="77777777" w:rsidR="00B229FA" w:rsidRDefault="00B229FA" w:rsidP="000A28BE">
      <w:r>
        <w:separator/>
      </w:r>
    </w:p>
  </w:footnote>
  <w:footnote w:type="continuationSeparator" w:id="0">
    <w:p w14:paraId="127EB80A" w14:textId="77777777" w:rsidR="00B229FA" w:rsidRDefault="00B229FA" w:rsidP="000A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FkZDNmNTBkNDE2NDQ4MmViZjI5Nzg0NGQ2NjQ2NWYifQ=="/>
  </w:docVars>
  <w:rsids>
    <w:rsidRoot w:val="38B907BB"/>
    <w:rsid w:val="00093A59"/>
    <w:rsid w:val="000A28BE"/>
    <w:rsid w:val="00181C59"/>
    <w:rsid w:val="001B423A"/>
    <w:rsid w:val="00300400"/>
    <w:rsid w:val="003722F0"/>
    <w:rsid w:val="0039764C"/>
    <w:rsid w:val="003A7B58"/>
    <w:rsid w:val="003D3F4D"/>
    <w:rsid w:val="004067DE"/>
    <w:rsid w:val="0051787F"/>
    <w:rsid w:val="005738F8"/>
    <w:rsid w:val="005D4535"/>
    <w:rsid w:val="0065790B"/>
    <w:rsid w:val="00690477"/>
    <w:rsid w:val="00786134"/>
    <w:rsid w:val="007C642E"/>
    <w:rsid w:val="008200E9"/>
    <w:rsid w:val="00827A6E"/>
    <w:rsid w:val="00873A9A"/>
    <w:rsid w:val="008A1571"/>
    <w:rsid w:val="00AC7D84"/>
    <w:rsid w:val="00AF7D1C"/>
    <w:rsid w:val="00B229FA"/>
    <w:rsid w:val="00BA590F"/>
    <w:rsid w:val="00C14C4B"/>
    <w:rsid w:val="00C42A15"/>
    <w:rsid w:val="00CD72F1"/>
    <w:rsid w:val="00CF3999"/>
    <w:rsid w:val="00D6661B"/>
    <w:rsid w:val="00D8228C"/>
    <w:rsid w:val="11EC1F7A"/>
    <w:rsid w:val="37626DD6"/>
    <w:rsid w:val="38B907BB"/>
    <w:rsid w:val="4F0C1887"/>
    <w:rsid w:val="6B446F96"/>
    <w:rsid w:val="6D8C033A"/>
    <w:rsid w:val="6FB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6FE5CA"/>
  <w15:docId w15:val="{1C95BE0C-6FB4-40BE-BD88-E5EBC459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A28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A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A28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325</Words>
  <Characters>1858</Characters>
  <Application>Microsoft Office Word</Application>
  <DocSecurity>0</DocSecurity>
  <Lines>15</Lines>
  <Paragraphs>4</Paragraphs>
  <ScaleCrop>false</ScaleCrop>
  <Company>china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中羽</dc:creator>
  <cp:lastModifiedBy>GAO</cp:lastModifiedBy>
  <cp:revision>18</cp:revision>
  <dcterms:created xsi:type="dcterms:W3CDTF">2023-04-18T09:56:00Z</dcterms:created>
  <dcterms:modified xsi:type="dcterms:W3CDTF">2024-06-06T01:14:00Z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34B05A9FDA8B48F3917C6C585DB72E7C</vt:lpwstr>
  </property>
</Properties>
</file>