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5C710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福建师范大学申请成人高等教育学士学位考试</w:t>
      </w:r>
    </w:p>
    <w:p w14:paraId="20D0ACB7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汉语言文学专业</w:t>
      </w:r>
    </w:p>
    <w:p w14:paraId="3EAC5F3E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《语言学概论》课程考试大纲</w:t>
      </w:r>
    </w:p>
    <w:p w14:paraId="7CC4EB03">
      <w:pPr>
        <w:spacing w:line="360" w:lineRule="auto"/>
        <w:ind w:right="25" w:rightChars="14" w:firstLine="602" w:firstLineChars="200"/>
        <w:jc w:val="center"/>
        <w:rPr>
          <w:rFonts w:hint="eastAsia"/>
          <w:b/>
          <w:sz w:val="24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在线考试</w:t>
      </w:r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 w14:paraId="774FFA73">
      <w:pPr>
        <w:numPr>
          <w:ilvl w:val="0"/>
          <w:numId w:val="1"/>
        </w:numPr>
        <w:spacing w:line="360" w:lineRule="auto"/>
        <w:ind w:right="25" w:rightChars="14"/>
        <w:rPr>
          <w:rFonts w:hint="eastAsia" w:ascii="ˎ̥" w:hAnsi="ˎ̥" w:eastAsia="黑体" w:cs="宋体"/>
          <w:b/>
          <w:kern w:val="0"/>
          <w:sz w:val="28"/>
          <w:szCs w:val="28"/>
        </w:rPr>
      </w:pPr>
      <w:r>
        <w:rPr>
          <w:rFonts w:hint="eastAsia" w:ascii="ˎ̥" w:hAnsi="ˎ̥" w:eastAsia="黑体" w:cs="宋体"/>
          <w:b/>
          <w:kern w:val="0"/>
          <w:sz w:val="28"/>
          <w:szCs w:val="28"/>
        </w:rPr>
        <w:t>参考教材</w:t>
      </w:r>
      <w:r>
        <w:rPr>
          <w:rFonts w:hint="eastAsia" w:ascii="黑体" w:eastAsia="黑体"/>
          <w:b/>
          <w:bCs/>
          <w:sz w:val="28"/>
          <w:szCs w:val="28"/>
        </w:rPr>
        <w:t>（</w:t>
      </w:r>
      <w:r>
        <w:rPr>
          <w:rFonts w:hint="eastAsia" w:ascii="黑体" w:eastAsia="黑体"/>
          <w:b/>
          <w:bCs/>
          <w:color w:val="FF0000"/>
          <w:sz w:val="28"/>
          <w:szCs w:val="28"/>
        </w:rPr>
        <w:t>考生自备</w:t>
      </w:r>
      <w:r>
        <w:rPr>
          <w:rFonts w:hint="eastAsia" w:ascii="黑体" w:eastAsia="黑体"/>
          <w:b/>
          <w:bCs/>
          <w:sz w:val="28"/>
          <w:szCs w:val="28"/>
        </w:rPr>
        <w:t>）</w:t>
      </w:r>
    </w:p>
    <w:p w14:paraId="106D70A5">
      <w:pPr>
        <w:spacing w:line="360" w:lineRule="auto"/>
        <w:ind w:left="562" w:right="25" w:rightChars="14"/>
        <w:rPr>
          <w:rFonts w:hint="eastAsia"/>
          <w:sz w:val="24"/>
        </w:rPr>
      </w:pPr>
      <w:r>
        <w:rPr>
          <w:rFonts w:hint="eastAsia"/>
          <w:b/>
          <w:sz w:val="24"/>
        </w:rPr>
        <w:t>教材</w:t>
      </w:r>
      <w:r>
        <w:rPr>
          <w:rFonts w:hint="eastAsia"/>
          <w:sz w:val="24"/>
        </w:rPr>
        <w:t>：《语言学纲要》（修订版），叶蜚声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>徐通锵著，王洪君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>李娟修订，北京大学出版社，2010年。</w:t>
      </w:r>
    </w:p>
    <w:p w14:paraId="5AC03964">
      <w:pPr>
        <w:spacing w:line="360" w:lineRule="auto"/>
        <w:ind w:left="562" w:right="25" w:rightChars="14"/>
        <w:rPr>
          <w:rFonts w:hint="eastAsia"/>
          <w:b/>
          <w:sz w:val="24"/>
        </w:rPr>
      </w:pPr>
    </w:p>
    <w:p w14:paraId="6E5E9E08">
      <w:pPr>
        <w:spacing w:line="360" w:lineRule="auto"/>
        <w:ind w:right="25" w:rightChars="14" w:firstLine="482" w:firstLineChars="200"/>
        <w:rPr>
          <w:rFonts w:hint="eastAsia"/>
          <w:sz w:val="24"/>
        </w:rPr>
      </w:pPr>
      <w:r>
        <w:rPr>
          <w:rFonts w:hint="eastAsia"/>
          <w:b/>
          <w:sz w:val="24"/>
        </w:rPr>
        <w:t>要求</w:t>
      </w:r>
      <w:r>
        <w:rPr>
          <w:rFonts w:hint="eastAsia"/>
          <w:sz w:val="24"/>
        </w:rPr>
        <w:t>：</w:t>
      </w:r>
    </w:p>
    <w:p w14:paraId="30CF9E0A">
      <w:pPr>
        <w:spacing w:line="360" w:lineRule="auto"/>
        <w:ind w:right="25" w:rightChars="14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>了解语言学学科的性质和地位，系统掌握语言学基本知识和语言学基本理论；</w:t>
      </w:r>
    </w:p>
    <w:p w14:paraId="383CBD6C">
      <w:pPr>
        <w:spacing w:line="360" w:lineRule="auto"/>
        <w:ind w:right="25" w:rightChars="14" w:firstLine="480" w:firstLineChars="2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>运用所学的理论和方法去观察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>研究具体语言现象，掌握分析和解决语言问题的能力。</w:t>
      </w:r>
    </w:p>
    <w:p w14:paraId="16737AB2">
      <w:pPr>
        <w:spacing w:line="360" w:lineRule="auto"/>
        <w:ind w:right="25" w:rightChars="14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>掌握运用语言文字的能力，进一步规范语言，为将来的中学语文教学等工作打下扎实的基础。</w:t>
      </w:r>
    </w:p>
    <w:p w14:paraId="2CBC230B">
      <w:pPr>
        <w:spacing w:line="360" w:lineRule="auto"/>
        <w:ind w:right="25" w:rightChars="14" w:firstLine="480" w:firstLineChars="200"/>
        <w:rPr>
          <w:rFonts w:hint="eastAsia"/>
          <w:sz w:val="24"/>
        </w:rPr>
      </w:pPr>
    </w:p>
    <w:p w14:paraId="636B8ABD">
      <w:pPr>
        <w:spacing w:line="360" w:lineRule="auto"/>
        <w:ind w:right="25" w:rightChars="14" w:firstLine="424" w:firstLineChars="151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  <w:lang w:eastAsia="zh-CN"/>
        </w:rPr>
        <w:t>.</w:t>
      </w:r>
      <w:r>
        <w:rPr>
          <w:rFonts w:hint="eastAsia"/>
          <w:b/>
          <w:sz w:val="28"/>
          <w:szCs w:val="28"/>
        </w:rPr>
        <w:t>内容要点：</w:t>
      </w:r>
    </w:p>
    <w:p w14:paraId="37D3C86A">
      <w:pPr>
        <w:numPr>
          <w:ilvl w:val="0"/>
          <w:numId w:val="2"/>
        </w:numPr>
        <w:spacing w:line="360" w:lineRule="auto"/>
        <w:ind w:right="25" w:rightChars="14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语言的功能</w:t>
      </w:r>
    </w:p>
    <w:p w14:paraId="77945C5D">
      <w:pPr>
        <w:spacing w:line="360" w:lineRule="auto"/>
        <w:ind w:left="480" w:right="25" w:rightChars="14"/>
        <w:rPr>
          <w:rFonts w:hint="eastAsia"/>
          <w:sz w:val="24"/>
        </w:rPr>
      </w:pPr>
      <w:r>
        <w:rPr>
          <w:rFonts w:hint="eastAsia"/>
          <w:sz w:val="24"/>
        </w:rPr>
        <w:t xml:space="preserve">第一节 </w:t>
      </w:r>
      <w:r>
        <w:rPr>
          <w:sz w:val="24"/>
        </w:rPr>
        <w:t xml:space="preserve"> </w:t>
      </w:r>
      <w:r>
        <w:rPr>
          <w:rFonts w:hint="eastAsia"/>
          <w:sz w:val="24"/>
        </w:rPr>
        <w:t>语言的社会功能。</w:t>
      </w:r>
    </w:p>
    <w:p w14:paraId="102277D4">
      <w:pPr>
        <w:spacing w:line="360" w:lineRule="auto"/>
        <w:ind w:right="25" w:rightChars="14"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  <w:lang w:val="en-US" w:eastAsia="zh-CN"/>
        </w:rPr>
        <w:t>语言的信息传递功能</w:t>
      </w:r>
    </w:p>
    <w:p w14:paraId="70CA4AC6">
      <w:pPr>
        <w:spacing w:line="360" w:lineRule="auto"/>
        <w:ind w:right="25" w:rightChars="14"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2.语言的人际互动功能</w:t>
      </w:r>
    </w:p>
    <w:p w14:paraId="1F52481D">
      <w:pPr>
        <w:numPr>
          <w:ilvl w:val="0"/>
          <w:numId w:val="3"/>
        </w:numPr>
        <w:spacing w:line="360" w:lineRule="auto"/>
        <w:ind w:right="25" w:rightChars="14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语言的思维功能</w:t>
      </w:r>
    </w:p>
    <w:p w14:paraId="44BB8E67">
      <w:pPr>
        <w:numPr>
          <w:ilvl w:val="0"/>
          <w:numId w:val="4"/>
        </w:numPr>
        <w:spacing w:line="360" w:lineRule="auto"/>
        <w:ind w:right="25" w:rightChars="14"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语言和思维的关系</w:t>
      </w:r>
    </w:p>
    <w:p w14:paraId="3376F0F6">
      <w:pPr>
        <w:numPr>
          <w:ilvl w:val="0"/>
          <w:numId w:val="4"/>
        </w:numPr>
        <w:spacing w:line="360" w:lineRule="auto"/>
        <w:ind w:right="25" w:rightChars="14"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语言思维功能的生理基础</w:t>
      </w:r>
    </w:p>
    <w:p w14:paraId="29D419BC">
      <w:pPr>
        <w:numPr>
          <w:ilvl w:val="0"/>
          <w:numId w:val="4"/>
        </w:numPr>
        <w:spacing w:line="360" w:lineRule="auto"/>
        <w:ind w:right="25" w:rightChars="14"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儿童语言习得与思维的发展</w:t>
      </w:r>
    </w:p>
    <w:p w14:paraId="328D2BF3">
      <w:pPr>
        <w:numPr>
          <w:ilvl w:val="0"/>
          <w:numId w:val="4"/>
        </w:numPr>
        <w:spacing w:line="360" w:lineRule="auto"/>
        <w:ind w:right="25" w:rightChars="14"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关于聋哑人的语言和思维</w:t>
      </w:r>
    </w:p>
    <w:p w14:paraId="7CA257A7">
      <w:pPr>
        <w:numPr>
          <w:ilvl w:val="0"/>
          <w:numId w:val="4"/>
        </w:numPr>
        <w:spacing w:line="360" w:lineRule="auto"/>
        <w:ind w:right="25" w:rightChars="14"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思维能力的普遍性和思维方式的特殊性</w:t>
      </w:r>
    </w:p>
    <w:p w14:paraId="41F088CD">
      <w:pPr>
        <w:spacing w:line="360" w:lineRule="auto"/>
        <w:ind w:right="25" w:rightChars="14" w:firstLine="480"/>
        <w:rPr>
          <w:b/>
          <w:sz w:val="24"/>
        </w:rPr>
      </w:pPr>
      <w:r>
        <w:rPr>
          <w:rFonts w:hint="eastAsia"/>
          <w:b/>
          <w:sz w:val="24"/>
        </w:rPr>
        <w:t>第二章  语言是符号系统</w:t>
      </w:r>
    </w:p>
    <w:p w14:paraId="7C53079B">
      <w:pPr>
        <w:spacing w:line="360" w:lineRule="auto"/>
        <w:ind w:right="25" w:rightChars="14" w:firstLine="48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第一节  语言</w:t>
      </w:r>
      <w:r>
        <w:rPr>
          <w:rFonts w:hint="eastAsia"/>
          <w:sz w:val="24"/>
          <w:lang w:val="en-US" w:eastAsia="zh-CN"/>
        </w:rPr>
        <w:t>符号的性质和特点</w:t>
      </w:r>
    </w:p>
    <w:p w14:paraId="55A0152F">
      <w:pPr>
        <w:spacing w:line="360" w:lineRule="auto"/>
        <w:ind w:right="25" w:rightChars="14"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  <w:lang w:val="en-US" w:eastAsia="zh-CN"/>
        </w:rPr>
        <w:t>语言和说话</w:t>
      </w:r>
    </w:p>
    <w:p w14:paraId="13291DD0">
      <w:pPr>
        <w:spacing w:line="360" w:lineRule="auto"/>
        <w:ind w:right="25" w:rightChars="14"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2.语言与符号</w:t>
      </w:r>
    </w:p>
    <w:p w14:paraId="60B79451">
      <w:pPr>
        <w:numPr>
          <w:ilvl w:val="0"/>
          <w:numId w:val="5"/>
        </w:numPr>
        <w:spacing w:line="360" w:lineRule="auto"/>
        <w:ind w:right="25" w:rightChars="14"/>
        <w:rPr>
          <w:rFonts w:hint="eastAsia"/>
          <w:sz w:val="24"/>
        </w:rPr>
      </w:pPr>
      <w:r>
        <w:rPr>
          <w:rFonts w:hint="eastAsia"/>
          <w:sz w:val="24"/>
        </w:rPr>
        <w:t xml:space="preserve">  语言符号的系统性</w:t>
      </w:r>
    </w:p>
    <w:p w14:paraId="00835AA4">
      <w:pPr>
        <w:spacing w:line="360" w:lineRule="auto"/>
        <w:ind w:right="25" w:rightChars="14" w:firstLine="480" w:firstLineChars="20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>语言符号的任意性和线条性</w:t>
      </w:r>
    </w:p>
    <w:p w14:paraId="60C4608B">
      <w:pPr>
        <w:spacing w:line="360" w:lineRule="auto"/>
        <w:ind w:right="25" w:rightChars="14" w:firstLine="480" w:firstLineChars="20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2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  <w:lang w:val="en-US" w:eastAsia="zh-CN"/>
        </w:rPr>
        <w:t>语言符号的层级体系</w:t>
      </w:r>
    </w:p>
    <w:p w14:paraId="54AD854F">
      <w:pPr>
        <w:spacing w:line="360" w:lineRule="auto"/>
        <w:ind w:right="25" w:rightChars="14" w:firstLine="480"/>
        <w:rPr>
          <w:rFonts w:hint="default"/>
          <w:sz w:val="24"/>
          <w:lang w:val="en-US"/>
        </w:rPr>
      </w:pPr>
      <w:r>
        <w:rPr>
          <w:sz w:val="24"/>
        </w:rPr>
        <w:t>3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  <w:lang w:val="en-US" w:eastAsia="zh-CN"/>
        </w:rPr>
        <w:t>组合关系和聚合关系</w:t>
      </w:r>
    </w:p>
    <w:p w14:paraId="00C13A22">
      <w:pPr>
        <w:spacing w:line="360" w:lineRule="auto"/>
        <w:ind w:right="25" w:rightChars="14" w:firstLine="480"/>
        <w:rPr>
          <w:rFonts w:hint="eastAsia"/>
          <w:sz w:val="24"/>
        </w:rPr>
      </w:pPr>
      <w:r>
        <w:rPr>
          <w:rFonts w:hint="eastAsia"/>
          <w:sz w:val="24"/>
        </w:rPr>
        <w:t>第三节   语言符号是人类特有的</w:t>
      </w:r>
    </w:p>
    <w:p w14:paraId="43E8B7A1">
      <w:pPr>
        <w:spacing w:line="360" w:lineRule="auto"/>
        <w:ind w:right="25" w:rightChars="14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>人的语言与所谓的动物语言的根本区别</w:t>
      </w:r>
    </w:p>
    <w:p w14:paraId="01A64F6E">
      <w:pPr>
        <w:spacing w:line="360" w:lineRule="auto"/>
        <w:ind w:right="25" w:rightChars="14"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2.语言是其他动物和人类之间无法跨越的鸿沟</w:t>
      </w:r>
    </w:p>
    <w:p w14:paraId="22CFCE43">
      <w:pPr>
        <w:spacing w:line="360" w:lineRule="auto"/>
        <w:ind w:right="25" w:rightChars="14"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第三章 语音和音系</w:t>
      </w:r>
    </w:p>
    <w:p w14:paraId="49998E24">
      <w:pPr>
        <w:spacing w:line="360" w:lineRule="auto"/>
        <w:ind w:right="14" w:firstLine="42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</w:rPr>
        <w:t xml:space="preserve">节  </w:t>
      </w:r>
      <w:r>
        <w:rPr>
          <w:rFonts w:hint="eastAsia"/>
          <w:sz w:val="24"/>
          <w:lang w:val="en-US" w:eastAsia="zh-CN"/>
        </w:rPr>
        <w:t>语音和音系的区别与联系</w:t>
      </w:r>
    </w:p>
    <w:p w14:paraId="5B02FAAD">
      <w:pPr>
        <w:spacing w:line="360" w:lineRule="auto"/>
        <w:ind w:right="14" w:firstLine="42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1.音素和音位</w:t>
      </w:r>
    </w:p>
    <w:p w14:paraId="1133547B">
      <w:pPr>
        <w:spacing w:line="360" w:lineRule="auto"/>
        <w:ind w:right="14" w:firstLine="42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2.国际音标</w:t>
      </w:r>
    </w:p>
    <w:p w14:paraId="26D6EA42">
      <w:pPr>
        <w:spacing w:line="360" w:lineRule="auto"/>
        <w:ind w:right="14" w:firstLine="420"/>
        <w:rPr>
          <w:rFonts w:hint="eastAsia"/>
          <w:sz w:val="24"/>
        </w:rPr>
      </w:pPr>
      <w:r>
        <w:rPr>
          <w:rFonts w:hint="eastAsia"/>
          <w:sz w:val="24"/>
        </w:rPr>
        <w:t>第二节  从声学看语音</w:t>
      </w:r>
    </w:p>
    <w:p w14:paraId="6BE4C547">
      <w:pPr>
        <w:spacing w:line="360" w:lineRule="auto"/>
        <w:ind w:right="14" w:firstLine="42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.语音四要素</w:t>
      </w:r>
    </w:p>
    <w:p w14:paraId="7EF7EBB0">
      <w:pPr>
        <w:spacing w:line="360" w:lineRule="auto"/>
        <w:ind w:right="14" w:firstLine="42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2.音质的声学分析</w:t>
      </w:r>
    </w:p>
    <w:p w14:paraId="4B1216F2">
      <w:pPr>
        <w:spacing w:line="360" w:lineRule="auto"/>
        <w:ind w:right="14" w:firstLine="420"/>
        <w:rPr>
          <w:sz w:val="24"/>
        </w:rPr>
      </w:pPr>
      <w:r>
        <w:rPr>
          <w:rFonts w:hint="eastAsia"/>
          <w:sz w:val="24"/>
        </w:rPr>
        <w:t>第三节  从发音生理看语音</w:t>
      </w:r>
    </w:p>
    <w:p w14:paraId="2325EA4F">
      <w:pPr>
        <w:spacing w:line="360" w:lineRule="auto"/>
        <w:ind w:right="25" w:rightChars="14"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元音和辅音的发音</w:t>
      </w:r>
      <w:r>
        <w:rPr>
          <w:rFonts w:hint="eastAsia" w:ascii="宋体" w:hAnsi="宋体"/>
          <w:sz w:val="24"/>
          <w:lang w:val="en-US" w:eastAsia="zh-CN"/>
        </w:rPr>
        <w:t>原理</w:t>
      </w:r>
      <w:r>
        <w:rPr>
          <w:rFonts w:hint="eastAsia" w:ascii="宋体" w:hAnsi="宋体"/>
          <w:sz w:val="24"/>
        </w:rPr>
        <w:t>和发音方法。</w:t>
      </w:r>
    </w:p>
    <w:p w14:paraId="5E388A13">
      <w:pPr>
        <w:spacing w:line="360" w:lineRule="auto"/>
        <w:ind w:right="14" w:firstLine="42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  <w:lang w:val="en-US" w:eastAsia="zh-CN"/>
        </w:rPr>
        <w:t>四</w:t>
      </w:r>
      <w:r>
        <w:rPr>
          <w:rFonts w:hint="eastAsia"/>
          <w:sz w:val="24"/>
        </w:rPr>
        <w:t xml:space="preserve">节  </w:t>
      </w:r>
      <w:r>
        <w:rPr>
          <w:rFonts w:hint="eastAsia"/>
          <w:sz w:val="24"/>
          <w:lang w:val="en-US" w:eastAsia="zh-CN"/>
        </w:rPr>
        <w:t>音位与音系</w:t>
      </w:r>
    </w:p>
    <w:p w14:paraId="504314A9">
      <w:pPr>
        <w:spacing w:line="360" w:lineRule="auto"/>
        <w:ind w:right="14" w:firstLine="42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1.对立和互补</w:t>
      </w:r>
    </w:p>
    <w:p w14:paraId="46428FAA">
      <w:pPr>
        <w:spacing w:line="360" w:lineRule="auto"/>
        <w:ind w:right="14" w:firstLine="42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2.音位和音位变体</w:t>
      </w:r>
    </w:p>
    <w:p w14:paraId="3A770A69">
      <w:pPr>
        <w:spacing w:line="360" w:lineRule="auto"/>
        <w:ind w:right="14" w:firstLine="42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3.音质音位和非音质音位</w:t>
      </w:r>
    </w:p>
    <w:p w14:paraId="466584EB">
      <w:pPr>
        <w:spacing w:line="360" w:lineRule="auto"/>
        <w:ind w:right="14" w:firstLine="42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  <w:lang w:val="en-US" w:eastAsia="zh-CN"/>
        </w:rPr>
        <w:t>五</w:t>
      </w:r>
      <w:r>
        <w:rPr>
          <w:rFonts w:hint="eastAsia"/>
          <w:sz w:val="24"/>
        </w:rPr>
        <w:t xml:space="preserve">节  </w:t>
      </w:r>
      <w:r>
        <w:rPr>
          <w:rFonts w:hint="eastAsia"/>
          <w:sz w:val="24"/>
          <w:lang w:val="en-US" w:eastAsia="zh-CN"/>
        </w:rPr>
        <w:t>音位的聚合</w:t>
      </w:r>
    </w:p>
    <w:p w14:paraId="77D7DC13">
      <w:pPr>
        <w:spacing w:line="360" w:lineRule="auto"/>
        <w:ind w:right="14" w:firstLine="42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1.区别特征</w:t>
      </w:r>
    </w:p>
    <w:p w14:paraId="7B32D1CD">
      <w:pPr>
        <w:spacing w:line="360" w:lineRule="auto"/>
        <w:ind w:right="14" w:firstLine="42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2.音位聚合群</w:t>
      </w:r>
    </w:p>
    <w:p w14:paraId="0BAEFA0A">
      <w:pPr>
        <w:spacing w:line="360" w:lineRule="auto"/>
        <w:ind w:right="25" w:rightChars="14"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第六节   语音单位的组合</w:t>
      </w:r>
    </w:p>
    <w:p w14:paraId="6F45EEB5">
      <w:pPr>
        <w:spacing w:line="360" w:lineRule="auto"/>
        <w:ind w:right="25" w:rightChars="14"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音节</w:t>
      </w:r>
    </w:p>
    <w:p w14:paraId="199539AD">
      <w:pPr>
        <w:spacing w:line="360" w:lineRule="auto"/>
        <w:ind w:right="25" w:rightChars="14"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语流音变</w:t>
      </w:r>
    </w:p>
    <w:p w14:paraId="366DA312">
      <w:pPr>
        <w:spacing w:line="360" w:lineRule="auto"/>
        <w:ind w:right="25" w:rightChars="14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  <w:lang w:val="en-US" w:eastAsia="zh-CN"/>
        </w:rPr>
        <w:t>韵律层级</w:t>
      </w:r>
    </w:p>
    <w:p w14:paraId="515B001E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第四章   语法</w:t>
      </w:r>
    </w:p>
    <w:p w14:paraId="146ACCEA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第一节</w:t>
      </w:r>
      <w:r>
        <w:rPr>
          <w:bCs/>
          <w:sz w:val="24"/>
        </w:rPr>
        <w:t xml:space="preserve">      </w:t>
      </w:r>
      <w:r>
        <w:rPr>
          <w:rFonts w:hint="eastAsia"/>
          <w:bCs/>
          <w:sz w:val="24"/>
        </w:rPr>
        <w:t>语法和语法单位</w:t>
      </w:r>
    </w:p>
    <w:p w14:paraId="0B101352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语法的结构是有规则的</w:t>
      </w:r>
    </w:p>
    <w:p w14:paraId="2EC6243F">
      <w:pPr>
        <w:spacing w:line="360" w:lineRule="auto"/>
        <w:ind w:firstLine="480" w:firstLineChars="200"/>
        <w:rPr>
          <w:rFonts w:hint="eastAsia"/>
          <w:b/>
          <w:bCs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bCs/>
          <w:sz w:val="24"/>
        </w:rPr>
        <w:t>语法的组合规则和聚合规则</w:t>
      </w:r>
    </w:p>
    <w:p w14:paraId="71E7CC89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语法单位</w:t>
      </w:r>
    </w:p>
    <w:p w14:paraId="4364F24A">
      <w:pPr>
        <w:spacing w:line="360" w:lineRule="auto"/>
        <w:ind w:firstLine="480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第二节</w:t>
      </w:r>
      <w:r>
        <w:rPr>
          <w:sz w:val="24"/>
        </w:rPr>
        <w:t xml:space="preserve">      </w:t>
      </w:r>
      <w:r>
        <w:rPr>
          <w:rFonts w:hint="eastAsia"/>
          <w:sz w:val="24"/>
        </w:rPr>
        <w:t>组合规则</w:t>
      </w:r>
    </w:p>
    <w:p w14:paraId="2E5DE9EF">
      <w:pPr>
        <w:spacing w:line="360" w:lineRule="auto"/>
        <w:ind w:firstLine="480" w:firstLineChars="200"/>
        <w:rPr>
          <w:rFonts w:hint="default" w:eastAsia="宋体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1.语素组合成词的规则</w:t>
      </w:r>
    </w:p>
    <w:p w14:paraId="03056299">
      <w:pPr>
        <w:spacing w:line="360" w:lineRule="auto"/>
        <w:ind w:firstLine="480" w:firstLineChars="200"/>
        <w:rPr>
          <w:rFonts w:hint="default"/>
          <w:bCs/>
          <w:sz w:val="24"/>
          <w:lang w:val="en-US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词组成词组和句子的规则</w:t>
      </w:r>
    </w:p>
    <w:p w14:paraId="51CBC6D1"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组合的层次性、</w:t>
      </w:r>
      <w:r>
        <w:rPr>
          <w:rFonts w:hint="eastAsia"/>
          <w:bCs/>
          <w:sz w:val="24"/>
        </w:rPr>
        <w:t>递归性和开放性</w:t>
      </w:r>
    </w:p>
    <w:p w14:paraId="3445DEE7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  <w:lang w:val="en-US" w:eastAsia="zh-CN"/>
        </w:rPr>
        <w:t>三</w:t>
      </w:r>
      <w:r>
        <w:rPr>
          <w:rFonts w:hint="eastAsia"/>
          <w:sz w:val="24"/>
        </w:rPr>
        <w:t>节</w:t>
      </w:r>
      <w:r>
        <w:rPr>
          <w:sz w:val="24"/>
        </w:rPr>
        <w:t xml:space="preserve">      </w:t>
      </w:r>
      <w:r>
        <w:rPr>
          <w:rFonts w:hint="eastAsia"/>
          <w:sz w:val="24"/>
          <w:lang w:val="en-US" w:eastAsia="zh-CN"/>
        </w:rPr>
        <w:t>聚合规则</w:t>
      </w:r>
    </w:p>
    <w:p w14:paraId="77882717">
      <w:pPr>
        <w:numPr>
          <w:ilvl w:val="0"/>
          <w:numId w:val="0"/>
        </w:numPr>
        <w:spacing w:line="360" w:lineRule="auto"/>
        <w:ind w:firstLine="420" w:firstLineChars="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1.词类</w:t>
      </w:r>
    </w:p>
    <w:p w14:paraId="6EB796A6">
      <w:pPr>
        <w:numPr>
          <w:ilvl w:val="0"/>
          <w:numId w:val="0"/>
        </w:numPr>
        <w:spacing w:line="360" w:lineRule="auto"/>
        <w:ind w:firstLine="420" w:firstLineChars="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2.形态</w:t>
      </w:r>
    </w:p>
    <w:p w14:paraId="5D562CA7">
      <w:pPr>
        <w:numPr>
          <w:ilvl w:val="0"/>
          <w:numId w:val="0"/>
        </w:numPr>
        <w:spacing w:line="360" w:lineRule="auto"/>
        <w:ind w:firstLine="420" w:firstLineChars="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3.语法范畴</w:t>
      </w:r>
    </w:p>
    <w:p w14:paraId="721C7B0B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第四节    变换</w:t>
      </w:r>
    </w:p>
    <w:p w14:paraId="53FF9765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1.变换和句型</w:t>
      </w:r>
    </w:p>
    <w:p w14:paraId="597CC034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2.变换和句法同义</w:t>
      </w:r>
    </w:p>
    <w:p w14:paraId="63EF67AA">
      <w:pPr>
        <w:spacing w:line="360" w:lineRule="auto"/>
        <w:ind w:firstLine="480" w:firstLineChars="200"/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3.变换和句法多义</w:t>
      </w:r>
    </w:p>
    <w:p w14:paraId="40FC9B0B"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sz w:val="24"/>
        </w:rPr>
        <w:t>第五节</w:t>
      </w:r>
      <w:r>
        <w:rPr>
          <w:sz w:val="24"/>
        </w:rPr>
        <w:t xml:space="preserve">  </w:t>
      </w:r>
      <w:r>
        <w:rPr>
          <w:rFonts w:hint="eastAsia"/>
          <w:sz w:val="24"/>
        </w:rPr>
        <w:t>语言的结构类型和普遍特征</w:t>
      </w:r>
    </w:p>
    <w:p w14:paraId="5ECC2031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语言的结构类型及各自的特征。</w:t>
      </w:r>
    </w:p>
    <w:p w14:paraId="0D54204B"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bCs/>
          <w:sz w:val="24"/>
        </w:rPr>
        <w:t>2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语言的普遍特征。</w:t>
      </w:r>
    </w:p>
    <w:p w14:paraId="4478D811">
      <w:pPr>
        <w:spacing w:line="360" w:lineRule="auto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第五章</w:t>
      </w:r>
      <w:r>
        <w:rPr>
          <w:b/>
          <w:sz w:val="24"/>
        </w:rPr>
        <w:t xml:space="preserve">    </w:t>
      </w:r>
      <w:r>
        <w:rPr>
          <w:rFonts w:hint="eastAsia"/>
          <w:b/>
          <w:sz w:val="24"/>
        </w:rPr>
        <w:t>语义和语用</w:t>
      </w:r>
      <w:r>
        <w:rPr>
          <w:b/>
          <w:sz w:val="24"/>
        </w:rPr>
        <w:t xml:space="preserve"> </w:t>
      </w:r>
    </w:p>
    <w:p w14:paraId="3D9D0887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第一节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词汇和词义</w:t>
      </w:r>
    </w:p>
    <w:p w14:paraId="790EF982">
      <w:pPr>
        <w:spacing w:line="360" w:lineRule="auto"/>
        <w:ind w:firstLine="480" w:firstLineChars="200"/>
        <w:rPr>
          <w:rFonts w:hint="default" w:eastAsia="宋体"/>
          <w:bCs/>
          <w:sz w:val="24"/>
          <w:lang w:val="en-US" w:eastAsia="zh-CN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词和词汇</w:t>
      </w:r>
    </w:p>
    <w:p w14:paraId="022B38C4">
      <w:pPr>
        <w:spacing w:line="360" w:lineRule="auto"/>
        <w:ind w:firstLine="480" w:firstLineChars="200"/>
        <w:rPr>
          <w:rFonts w:hint="default"/>
          <w:bCs/>
          <w:sz w:val="24"/>
          <w:lang w:val="en-US"/>
        </w:rPr>
      </w:pPr>
      <w:r>
        <w:rPr>
          <w:bCs/>
          <w:sz w:val="24"/>
        </w:rPr>
        <w:t>2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词的词汇意义</w:t>
      </w:r>
    </w:p>
    <w:p w14:paraId="7F314B04">
      <w:pPr>
        <w:spacing w:line="360" w:lineRule="auto"/>
        <w:ind w:firstLine="480" w:firstLineChars="200"/>
        <w:rPr>
          <w:rFonts w:hint="default"/>
          <w:bCs/>
          <w:sz w:val="24"/>
          <w:lang w:val="en-US"/>
        </w:rPr>
      </w:pPr>
      <w:r>
        <w:rPr>
          <w:bCs/>
          <w:sz w:val="24"/>
        </w:rPr>
        <w:t>3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词义的概括性</w:t>
      </w:r>
    </w:p>
    <w:p w14:paraId="7157CC62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第二节</w:t>
      </w:r>
      <w:r>
        <w:rPr>
          <w:sz w:val="24"/>
        </w:rPr>
        <w:t xml:space="preserve">     </w:t>
      </w:r>
      <w:r>
        <w:rPr>
          <w:rFonts w:hint="eastAsia"/>
          <w:sz w:val="24"/>
        </w:rPr>
        <w:t>词义的各种关系</w:t>
      </w:r>
    </w:p>
    <w:p w14:paraId="3BF7902B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1.一次多义</w:t>
      </w:r>
    </w:p>
    <w:p w14:paraId="29438AAE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2.同义关系</w:t>
      </w:r>
    </w:p>
    <w:p w14:paraId="56852829">
      <w:pPr>
        <w:spacing w:line="360" w:lineRule="auto"/>
        <w:ind w:firstLine="480" w:firstLineChars="200"/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3.反义关系</w:t>
      </w:r>
    </w:p>
    <w:p w14:paraId="61B5BF1E">
      <w:pPr>
        <w:spacing w:line="360" w:lineRule="auto"/>
        <w:ind w:firstLine="480" w:firstLineChars="200"/>
        <w:rPr>
          <w:rFonts w:hint="default"/>
          <w:sz w:val="24"/>
          <w:lang w:val="en-US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  <w:lang w:val="en-US" w:eastAsia="zh-CN"/>
        </w:rPr>
        <w:t>词义的上下位关系</w:t>
      </w:r>
    </w:p>
    <w:p w14:paraId="6B2DED64">
      <w:pPr>
        <w:spacing w:line="360" w:lineRule="auto"/>
        <w:ind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5.词的语义特征和语义场</w:t>
      </w:r>
    </w:p>
    <w:p w14:paraId="2DE4E8AC">
      <w:pPr>
        <w:spacing w:line="360" w:lineRule="auto"/>
        <w:ind w:firstLine="480" w:firstLineChars="2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  <w:lang w:val="en-US" w:eastAsia="zh-CN"/>
        </w:rPr>
        <w:t>三</w:t>
      </w:r>
      <w:r>
        <w:rPr>
          <w:rFonts w:hint="eastAsia"/>
          <w:sz w:val="24"/>
        </w:rPr>
        <w:t>节</w:t>
      </w:r>
      <w:r>
        <w:rPr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>句义</w:t>
      </w:r>
    </w:p>
    <w:p w14:paraId="0A1E215E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词语的搭配和词义在句义中的实现</w:t>
      </w:r>
    </w:p>
    <w:p w14:paraId="2526A7EA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2.句子的语义结构和人类经验的映像</w:t>
      </w:r>
    </w:p>
    <w:p w14:paraId="3256A80F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3.句法语义范畴和属于说话者的人类经验映像</w:t>
      </w:r>
    </w:p>
    <w:p w14:paraId="749EADE9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4.句子的真值和句义的蕴涵、预设关系</w:t>
      </w:r>
    </w:p>
    <w:p w14:paraId="6BA363B8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第四节  语用</w:t>
      </w:r>
    </w:p>
    <w:p w14:paraId="275A9049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1.语境和语境义</w:t>
      </w:r>
    </w:p>
    <w:p w14:paraId="56874EFD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2.话题和说明</w:t>
      </w:r>
    </w:p>
    <w:p w14:paraId="63A0B586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3.焦点和预设</w:t>
      </w:r>
    </w:p>
    <w:p w14:paraId="1F7F2464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4.日常生活和文学作品中的言内意外</w:t>
      </w:r>
    </w:p>
    <w:p w14:paraId="2686DC8B">
      <w:pPr>
        <w:spacing w:line="360" w:lineRule="auto"/>
        <w:ind w:firstLine="480" w:firstLineChars="200"/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5.言语行为</w:t>
      </w:r>
    </w:p>
    <w:p w14:paraId="213E16FD">
      <w:pPr>
        <w:spacing w:line="360" w:lineRule="auto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第六章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文字</w:t>
      </w:r>
    </w:p>
    <w:p w14:paraId="47DAF7B3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第一节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文字和语言</w:t>
      </w:r>
    </w:p>
    <w:p w14:paraId="32FF4CD7">
      <w:pPr>
        <w:spacing w:line="360" w:lineRule="auto"/>
        <w:ind w:firstLine="480" w:firstLineChars="200"/>
        <w:rPr>
          <w:rFonts w:hint="default" w:eastAsia="宋体"/>
          <w:bCs/>
          <w:sz w:val="24"/>
          <w:lang w:val="en-US" w:eastAsia="zh-CN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文字在人类历史上的重要作用</w:t>
      </w:r>
    </w:p>
    <w:p w14:paraId="35855517">
      <w:pPr>
        <w:spacing w:line="360" w:lineRule="auto"/>
        <w:ind w:firstLine="480" w:firstLineChars="200"/>
        <w:rPr>
          <w:rFonts w:hint="default" w:eastAsia="宋体"/>
          <w:bCs/>
          <w:sz w:val="24"/>
          <w:lang w:val="en-US" w:eastAsia="zh-CN"/>
        </w:rPr>
      </w:pPr>
      <w:r>
        <w:rPr>
          <w:bCs/>
          <w:sz w:val="24"/>
        </w:rPr>
        <w:t>2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文字的</w:t>
      </w:r>
      <w:r>
        <w:rPr>
          <w:rFonts w:hint="eastAsia"/>
          <w:bCs/>
          <w:sz w:val="24"/>
          <w:lang w:val="en-US" w:eastAsia="zh-CN"/>
        </w:rPr>
        <w:t>基本性质</w:t>
      </w:r>
    </w:p>
    <w:p w14:paraId="7E08D8E3">
      <w:pPr>
        <w:spacing w:line="360" w:lineRule="auto"/>
        <w:ind w:firstLine="480" w:firstLineChars="200"/>
        <w:rPr>
          <w:rFonts w:hint="default"/>
          <w:bCs/>
          <w:sz w:val="24"/>
          <w:lang w:val="en-US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汉字和汉语</w:t>
      </w:r>
    </w:p>
    <w:p w14:paraId="4E80F339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>
        <w:rPr>
          <w:rFonts w:hint="eastAsia"/>
          <w:sz w:val="24"/>
        </w:rPr>
        <w:t>文字的产生</w:t>
      </w:r>
    </w:p>
    <w:p w14:paraId="38AFE3C9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1.实物记事</w:t>
      </w:r>
    </w:p>
    <w:p w14:paraId="5EFF0542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2.图画记事</w:t>
      </w:r>
    </w:p>
    <w:p w14:paraId="78CCF5E2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3.刻划符号</w:t>
      </w:r>
    </w:p>
    <w:p w14:paraId="5D918443">
      <w:pPr>
        <w:spacing w:line="360" w:lineRule="auto"/>
        <w:ind w:firstLine="480" w:firstLineChars="200"/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4.早期文字：原始的图画文字</w:t>
      </w:r>
    </w:p>
    <w:p w14:paraId="257B961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第三节</w:t>
      </w:r>
      <w:r>
        <w:rPr>
          <w:sz w:val="24"/>
        </w:rPr>
        <w:t xml:space="preserve">  </w:t>
      </w:r>
      <w:r>
        <w:rPr>
          <w:rFonts w:hint="eastAsia"/>
          <w:sz w:val="24"/>
        </w:rPr>
        <w:t>共时文字系统的特点及分类</w:t>
      </w:r>
    </w:p>
    <w:p w14:paraId="14F0D116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从文字的次小单位看文字的共性和分类</w:t>
      </w:r>
      <w:r>
        <w:rPr>
          <w:bCs/>
          <w:sz w:val="24"/>
        </w:rPr>
        <w:t xml:space="preserve"> </w:t>
      </w:r>
    </w:p>
    <w:p w14:paraId="344F3540">
      <w:pPr>
        <w:spacing w:line="360" w:lineRule="auto"/>
        <w:ind w:firstLine="480" w:firstLineChars="200"/>
        <w:rPr>
          <w:rFonts w:hint="default"/>
          <w:sz w:val="24"/>
          <w:lang w:val="en-US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从文字的最小单位看文字的不同类型</w:t>
      </w:r>
    </w:p>
    <w:p w14:paraId="145DF377">
      <w:pPr>
        <w:spacing w:line="360" w:lineRule="auto"/>
        <w:ind w:left="540" w:leftChars="300"/>
        <w:rPr>
          <w:rFonts w:hint="eastAsia"/>
          <w:sz w:val="24"/>
        </w:rPr>
      </w:pPr>
      <w:r>
        <w:rPr>
          <w:rFonts w:hint="eastAsia"/>
          <w:sz w:val="24"/>
        </w:rPr>
        <w:t>第四节   文字的发展与传播</w:t>
      </w:r>
    </w:p>
    <w:p w14:paraId="7EF6D35F">
      <w:pPr>
        <w:spacing w:line="360" w:lineRule="auto"/>
        <w:ind w:left="540" w:leftChars="3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1.字母</w:t>
      </w:r>
    </w:p>
    <w:p w14:paraId="019253D1">
      <w:pPr>
        <w:spacing w:line="360" w:lineRule="auto"/>
        <w:ind w:left="540" w:leftChars="3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2.文字的改进与改革</w:t>
      </w:r>
    </w:p>
    <w:p w14:paraId="7D20D52A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第五节</w:t>
      </w:r>
      <w:r>
        <w:rPr>
          <w:sz w:val="24"/>
        </w:rPr>
        <w:t xml:space="preserve">       </w:t>
      </w:r>
      <w:r>
        <w:rPr>
          <w:rFonts w:hint="eastAsia"/>
          <w:sz w:val="24"/>
        </w:rPr>
        <w:t>书面语</w:t>
      </w:r>
    </w:p>
    <w:p w14:paraId="447E9BB1">
      <w:pPr>
        <w:spacing w:line="360" w:lineRule="auto"/>
        <w:ind w:firstLine="480" w:firstLineChars="200"/>
        <w:rPr>
          <w:rFonts w:hint="default" w:eastAsia="宋体"/>
          <w:bCs/>
          <w:sz w:val="24"/>
          <w:lang w:val="en-US" w:eastAsia="zh-CN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口语和书面语</w:t>
      </w:r>
    </w:p>
    <w:p w14:paraId="347313D3">
      <w:pPr>
        <w:spacing w:line="360" w:lineRule="auto"/>
        <w:ind w:firstLine="480" w:firstLineChars="200"/>
        <w:rPr>
          <w:rFonts w:hint="default" w:eastAsia="宋体"/>
          <w:bCs/>
          <w:sz w:val="24"/>
          <w:lang w:val="en-US" w:eastAsia="zh-CN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书面语的</w:t>
      </w:r>
      <w:r>
        <w:rPr>
          <w:rFonts w:hint="eastAsia"/>
          <w:bCs/>
          <w:sz w:val="24"/>
          <w:lang w:val="en-US" w:eastAsia="zh-CN"/>
        </w:rPr>
        <w:t>保守性和书面语的改革</w:t>
      </w:r>
    </w:p>
    <w:p w14:paraId="6F27E9A1">
      <w:pPr>
        <w:spacing w:line="360" w:lineRule="auto"/>
        <w:ind w:firstLine="480" w:firstLineChars="200"/>
        <w:rPr>
          <w:bCs/>
          <w:sz w:val="24"/>
        </w:rPr>
      </w:pPr>
    </w:p>
    <w:p w14:paraId="5490FC31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第七章</w:t>
      </w:r>
      <w:r>
        <w:rPr>
          <w:sz w:val="24"/>
        </w:rPr>
        <w:t xml:space="preserve">   </w:t>
      </w:r>
      <w:r>
        <w:rPr>
          <w:rFonts w:hint="eastAsia"/>
          <w:sz w:val="24"/>
        </w:rPr>
        <w:t>语言演变与语言分化</w:t>
      </w:r>
    </w:p>
    <w:p w14:paraId="3BA46249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第一节  语言演变的原因和特点</w:t>
      </w:r>
    </w:p>
    <w:p w14:paraId="22AA8D40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语言演变的基本条件</w:t>
      </w:r>
    </w:p>
    <w:p w14:paraId="5B4D2C97"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bCs/>
          <w:sz w:val="24"/>
        </w:rPr>
        <w:t>2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语言演变的原因和特点</w:t>
      </w:r>
    </w:p>
    <w:p w14:paraId="1AFB58E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第二节</w:t>
      </w:r>
      <w:r>
        <w:rPr>
          <w:sz w:val="24"/>
        </w:rPr>
        <w:t xml:space="preserve">      </w:t>
      </w:r>
      <w:r>
        <w:rPr>
          <w:rFonts w:hint="eastAsia"/>
          <w:sz w:val="24"/>
        </w:rPr>
        <w:t>语言的分化</w:t>
      </w:r>
    </w:p>
    <w:p w14:paraId="15411635">
      <w:pPr>
        <w:spacing w:line="360" w:lineRule="auto"/>
        <w:ind w:left="360" w:leftChars="200"/>
        <w:rPr>
          <w:rFonts w:hint="default" w:eastAsia="宋体"/>
          <w:bCs/>
          <w:sz w:val="24"/>
          <w:lang w:val="en-US" w:eastAsia="zh-CN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语言随着社会的分化而分化</w:t>
      </w:r>
    </w:p>
    <w:p w14:paraId="5E5F1C96">
      <w:pPr>
        <w:spacing w:line="360" w:lineRule="auto"/>
        <w:ind w:left="360" w:leftChars="200"/>
        <w:rPr>
          <w:rFonts w:hint="eastAsia" w:eastAsia="宋体"/>
          <w:bCs/>
          <w:sz w:val="24"/>
          <w:lang w:eastAsia="zh-CN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社会方言</w:t>
      </w:r>
      <w:r>
        <w:rPr>
          <w:rFonts w:hint="eastAsia"/>
          <w:bCs/>
          <w:sz w:val="24"/>
          <w:lang w:eastAsia="zh-CN"/>
        </w:rPr>
        <w:t>、</w:t>
      </w:r>
      <w:r>
        <w:rPr>
          <w:rFonts w:hint="eastAsia"/>
          <w:bCs/>
          <w:sz w:val="24"/>
        </w:rPr>
        <w:t>地域方言</w:t>
      </w:r>
      <w:r>
        <w:rPr>
          <w:rFonts w:hint="eastAsia"/>
          <w:bCs/>
          <w:sz w:val="24"/>
          <w:lang w:eastAsia="zh-CN"/>
        </w:rPr>
        <w:t>、</w:t>
      </w:r>
      <w:r>
        <w:rPr>
          <w:rFonts w:hint="eastAsia"/>
          <w:bCs/>
          <w:sz w:val="24"/>
        </w:rPr>
        <w:t>亲属方言</w:t>
      </w:r>
    </w:p>
    <w:p w14:paraId="59F3ED71">
      <w:pPr>
        <w:spacing w:line="360" w:lineRule="auto"/>
        <w:ind w:left="360" w:leftChars="200"/>
        <w:rPr>
          <w:rFonts w:hint="eastAsia" w:eastAsia="宋体"/>
          <w:bCs/>
          <w:sz w:val="24"/>
          <w:lang w:eastAsia="zh-CN"/>
        </w:rPr>
      </w:pPr>
    </w:p>
    <w:p w14:paraId="7859B10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第八章  </w:t>
      </w:r>
      <w:r>
        <w:rPr>
          <w:sz w:val="24"/>
        </w:rPr>
        <w:t xml:space="preserve">  </w:t>
      </w:r>
      <w:r>
        <w:rPr>
          <w:rFonts w:hint="eastAsia"/>
          <w:sz w:val="24"/>
        </w:rPr>
        <w:t>语言的接触</w:t>
      </w:r>
    </w:p>
    <w:p w14:paraId="38689C4A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第一节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社会接触和语言接触</w:t>
      </w:r>
    </w:p>
    <w:p w14:paraId="147BBA25"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语言接触的五种主要类型</w:t>
      </w:r>
    </w:p>
    <w:p w14:paraId="73D871EC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 xml:space="preserve">第二节 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不成系统的词汇借用</w:t>
      </w:r>
    </w:p>
    <w:p w14:paraId="69E97614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借词</w:t>
      </w:r>
    </w:p>
    <w:p w14:paraId="4E2CFFE6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</w:rPr>
        <w:t>借词</w:t>
      </w:r>
      <w:r>
        <w:rPr>
          <w:rFonts w:hint="eastAsia"/>
          <w:bCs/>
          <w:sz w:val="24"/>
          <w:lang w:val="en-US" w:eastAsia="zh-CN"/>
        </w:rPr>
        <w:t>与社会</w:t>
      </w:r>
    </w:p>
    <w:p w14:paraId="03B2EC9F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第三节  语言联盟和系统感染</w:t>
      </w:r>
    </w:p>
    <w:p w14:paraId="7940F83F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第四节  语言的替换和底层</w:t>
      </w:r>
    </w:p>
    <w:p w14:paraId="4C2BE0F7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1.语言替代</w:t>
      </w:r>
    </w:p>
    <w:p w14:paraId="35224484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2.语言替换的社会原因</w:t>
      </w:r>
    </w:p>
    <w:p w14:paraId="44071814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3.自愿替换和被迫替换</w:t>
      </w:r>
    </w:p>
    <w:p w14:paraId="4AAC7108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4.语言替换的过程</w:t>
      </w:r>
    </w:p>
    <w:p w14:paraId="1C6D1178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5.语言换用与底层遗留</w:t>
      </w:r>
    </w:p>
    <w:p w14:paraId="7B873A9B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第五节   通用书面语、民族/国家共同与进入方言或民族语的层次</w:t>
      </w:r>
    </w:p>
    <w:p w14:paraId="0291072C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1.通用书面语与地方语</w:t>
      </w:r>
    </w:p>
    <w:p w14:paraId="35A5078A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2.共同语</w:t>
      </w:r>
    </w:p>
    <w:p w14:paraId="6008BFBD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第六节   语言接触的特殊形式——混合语</w:t>
      </w:r>
    </w:p>
    <w:p w14:paraId="05DA6BB1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1.洋泾浜</w:t>
      </w:r>
    </w:p>
    <w:p w14:paraId="6E3D9931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2.混合语</w:t>
      </w:r>
    </w:p>
    <w:p w14:paraId="7EAE45CA">
      <w:pPr>
        <w:spacing w:line="360" w:lineRule="auto"/>
        <w:ind w:firstLine="480" w:firstLineChars="200"/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3.世界语</w:t>
      </w:r>
    </w:p>
    <w:p w14:paraId="0E0977E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第九章  </w:t>
      </w:r>
      <w:r>
        <w:rPr>
          <w:sz w:val="24"/>
        </w:rPr>
        <w:t xml:space="preserve"> </w:t>
      </w:r>
      <w:r>
        <w:rPr>
          <w:rFonts w:hint="eastAsia"/>
          <w:sz w:val="24"/>
        </w:rPr>
        <w:t>语言系统的演变</w:t>
      </w:r>
    </w:p>
    <w:p w14:paraId="61283BFF"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第一节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语音的演变</w:t>
      </w:r>
    </w:p>
    <w:p w14:paraId="5E90C3A7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1.语音演变的规律性和演变机制</w:t>
      </w:r>
    </w:p>
    <w:p w14:paraId="686F9AA0">
      <w:pPr>
        <w:spacing w:line="360" w:lineRule="auto"/>
        <w:ind w:firstLine="480" w:firstLineChars="200"/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2.语音对应关系和历史比较法</w:t>
      </w:r>
    </w:p>
    <w:p w14:paraId="7DDE5F3E"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第二节 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语法的演变</w:t>
      </w:r>
    </w:p>
    <w:p w14:paraId="569CFFEA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1.组合规则的演变</w:t>
      </w:r>
    </w:p>
    <w:p w14:paraId="7DCCA015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2.聚合规则的演变</w:t>
      </w:r>
    </w:p>
    <w:p w14:paraId="45A324CD">
      <w:pPr>
        <w:spacing w:line="360" w:lineRule="auto"/>
        <w:ind w:firstLine="480" w:firstLineChars="200"/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3.类推</w:t>
      </w:r>
    </w:p>
    <w:p w14:paraId="51E89ED9"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第三节 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词汇和词义的演变</w:t>
      </w:r>
    </w:p>
    <w:p w14:paraId="7C23F881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bCs/>
          <w:sz w:val="24"/>
        </w:rPr>
        <w:t>1</w:t>
      </w:r>
      <w:r>
        <w:rPr>
          <w:rFonts w:hint="eastAsia"/>
          <w:bCs/>
          <w:sz w:val="24"/>
          <w:lang w:eastAsia="zh-CN"/>
        </w:rPr>
        <w:t>.</w:t>
      </w:r>
      <w:r>
        <w:rPr>
          <w:rFonts w:hint="eastAsia"/>
          <w:bCs/>
          <w:sz w:val="24"/>
          <w:lang w:val="en-US" w:eastAsia="zh-CN"/>
        </w:rPr>
        <w:t>新词产生、旧词消亡和词语替换</w:t>
      </w:r>
    </w:p>
    <w:p w14:paraId="041FCA8F">
      <w:pPr>
        <w:spacing w:line="360" w:lineRule="auto"/>
        <w:ind w:firstLine="480" w:firstLineChars="200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2.词汇演变与语言系统</w:t>
      </w:r>
    </w:p>
    <w:p w14:paraId="1D2B3539">
      <w:pPr>
        <w:spacing w:line="360" w:lineRule="auto"/>
        <w:ind w:firstLine="480" w:firstLineChars="200"/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3.词义的演变</w:t>
      </w:r>
    </w:p>
    <w:p w14:paraId="1AF18D1E">
      <w:pPr>
        <w:rPr>
          <w:rFonts w:hint="eastAsia"/>
          <w:b/>
          <w:sz w:val="32"/>
          <w:szCs w:val="32"/>
        </w:rPr>
      </w:pPr>
    </w:p>
    <w:p w14:paraId="221F7674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</w:t>
      </w:r>
      <w:r>
        <w:rPr>
          <w:rFonts w:hint="eastAsia"/>
          <w:b/>
          <w:sz w:val="32"/>
          <w:szCs w:val="32"/>
          <w:lang w:eastAsia="zh-CN"/>
        </w:rPr>
        <w:t>.</w:t>
      </w:r>
      <w:r>
        <w:rPr>
          <w:rFonts w:hint="eastAsia"/>
          <w:b/>
          <w:sz w:val="32"/>
          <w:szCs w:val="32"/>
        </w:rPr>
        <w:t>试卷样式：</w:t>
      </w:r>
    </w:p>
    <w:p w14:paraId="54C5B7E9">
      <w:pPr>
        <w:jc w:val="center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福建师范大学201</w:t>
      </w:r>
      <w:r>
        <w:rPr>
          <w:rFonts w:hint="eastAsia" w:ascii="黑体" w:eastAsia="黑体"/>
          <w:sz w:val="30"/>
          <w:szCs w:val="30"/>
          <w:u w:val="single"/>
        </w:rPr>
        <w:t xml:space="preserve">   </w:t>
      </w:r>
      <w:r>
        <w:rPr>
          <w:rFonts w:hint="eastAsia" w:ascii="黑体" w:eastAsia="黑体"/>
          <w:sz w:val="30"/>
          <w:szCs w:val="30"/>
        </w:rPr>
        <w:t>年成人学士学位考试题目卷</w:t>
      </w:r>
      <w:r>
        <w:rPr>
          <w:rFonts w:hint="eastAsia" w:ascii="黑体" w:eastAsia="黑体"/>
          <w:szCs w:val="18"/>
        </w:rPr>
        <w:t>（黑体小三号粗体）</w:t>
      </w:r>
    </w:p>
    <w:p w14:paraId="48DAF9CF">
      <w:pPr>
        <w:spacing w:before="156" w:beforeLines="50" w:after="156" w:afterLines="50" w:line="400" w:lineRule="exact"/>
        <w:jc w:val="center"/>
        <w:rPr>
          <w:rFonts w:hint="eastAsia" w:ascii="楷体_GB2312" w:hAnsi="华文中宋" w:eastAsia="楷体_GB2312"/>
          <w:b/>
          <w:sz w:val="30"/>
          <w:szCs w:val="30"/>
        </w:rPr>
      </w:pPr>
      <w:r>
        <w:rPr>
          <w:rFonts w:hint="eastAsia" w:ascii="楷体_GB2312" w:hAnsi="华文中宋" w:eastAsia="楷体_GB2312"/>
          <w:b/>
          <w:sz w:val="30"/>
          <w:szCs w:val="30"/>
        </w:rPr>
        <w:t>《考试科目名称》</w:t>
      </w:r>
      <w:r>
        <w:rPr>
          <w:rFonts w:hint="eastAsia" w:ascii="楷体_GB2312" w:eastAsia="楷体_GB2312"/>
          <w:b/>
          <w:sz w:val="30"/>
          <w:szCs w:val="30"/>
        </w:rPr>
        <w:t>A/B</w:t>
      </w:r>
      <w:r>
        <w:rPr>
          <w:rFonts w:ascii="楷体_GB2312" w:hAnsi="华文中宋" w:eastAsia="楷体_GB2312"/>
          <w:b/>
          <w:sz w:val="30"/>
          <w:szCs w:val="30"/>
        </w:rPr>
        <w:t>卷</w:t>
      </w:r>
      <w:r>
        <w:rPr>
          <w:rFonts w:hint="eastAsia" w:ascii="楷体_GB2312" w:hAnsi="华文中宋" w:eastAsia="楷体_GB2312"/>
          <w:b/>
          <w:sz w:val="30"/>
          <w:szCs w:val="30"/>
        </w:rPr>
        <w:t xml:space="preserve">    开卷</w:t>
      </w:r>
      <w:r>
        <w:rPr>
          <w:rFonts w:hint="eastAsia" w:ascii="楷体_GB2312" w:hAnsi="华文中宋" w:eastAsia="楷体_GB2312"/>
          <w:szCs w:val="18"/>
        </w:rPr>
        <w:t>（楷体GB2312小三号粗体）</w:t>
      </w:r>
    </w:p>
    <w:p w14:paraId="3D16F867">
      <w:pPr>
        <w:spacing w:line="400" w:lineRule="exact"/>
        <w:ind w:firstLine="450" w:firstLineChars="250"/>
        <w:rPr>
          <w:rFonts w:hint="eastAsia"/>
          <w:szCs w:val="18"/>
          <w:u w:val="single"/>
        </w:rPr>
      </w:pPr>
      <w:r>
        <w:rPr>
          <w:rFonts w:hint="eastAsia"/>
        </w:rPr>
        <w:t>教学中心</w:t>
      </w:r>
      <w:r>
        <w:rPr>
          <w:u w:val="single"/>
        </w:rPr>
        <w:t xml:space="preserve">          </w:t>
      </w:r>
      <w:r>
        <w:rPr>
          <w:rFonts w:hint="eastAsia"/>
        </w:rPr>
        <w:t>专业</w:t>
      </w:r>
      <w:r>
        <w:rPr>
          <w:u w:val="single"/>
        </w:rPr>
        <w:t xml:space="preserve">           </w:t>
      </w:r>
      <w:r>
        <w:rPr>
          <w:rFonts w:hint="eastAsia"/>
        </w:rPr>
        <w:t>学号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</w:t>
      </w:r>
      <w:r>
        <w:rPr>
          <w:rFonts w:hint="eastAsia"/>
        </w:rPr>
        <w:t>姓名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</w:t>
      </w:r>
      <w:r>
        <w:rPr>
          <w:rFonts w:hint="eastAsia"/>
        </w:rPr>
        <w:t>成绩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</w:t>
      </w:r>
      <w:r>
        <w:rPr>
          <w:rFonts w:hint="eastAsia"/>
          <w:szCs w:val="18"/>
        </w:rPr>
        <w:t>（宋体五号）</w:t>
      </w:r>
    </w:p>
    <w:p w14:paraId="74CD606B">
      <w:pPr>
        <w:rPr>
          <w:rFonts w:hint="eastAsia"/>
          <w:sz w:val="24"/>
        </w:rPr>
      </w:pPr>
    </w:p>
    <w:p w14:paraId="6589DCB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题型：填</w:t>
      </w:r>
      <w:r>
        <w:rPr>
          <w:rFonts w:hint="eastAsia"/>
          <w:b/>
          <w:sz w:val="28"/>
          <w:szCs w:val="28"/>
          <w:lang w:val="en-US" w:eastAsia="zh-CN"/>
        </w:rPr>
        <w:t>空</w:t>
      </w:r>
      <w:r>
        <w:rPr>
          <w:rFonts w:hint="eastAsia"/>
          <w:b/>
          <w:sz w:val="28"/>
          <w:szCs w:val="28"/>
        </w:rPr>
        <w:t>题</w:t>
      </w:r>
      <w:r>
        <w:rPr>
          <w:rFonts w:hint="eastAsia"/>
          <w:b/>
          <w:sz w:val="28"/>
          <w:szCs w:val="28"/>
          <w:lang w:eastAsia="zh-CN"/>
        </w:rPr>
        <w:t>.</w:t>
      </w:r>
      <w:r>
        <w:rPr>
          <w:rFonts w:hint="eastAsia"/>
          <w:b/>
          <w:sz w:val="28"/>
          <w:szCs w:val="28"/>
          <w:lang w:val="en-US" w:eastAsia="zh-CN"/>
        </w:rPr>
        <w:t>判断题.</w:t>
      </w:r>
      <w:r>
        <w:rPr>
          <w:rFonts w:hint="eastAsia"/>
          <w:b/>
          <w:sz w:val="28"/>
          <w:szCs w:val="28"/>
        </w:rPr>
        <w:t>名词解释</w:t>
      </w:r>
      <w:r>
        <w:rPr>
          <w:rFonts w:hint="eastAsia"/>
          <w:b/>
          <w:sz w:val="28"/>
          <w:szCs w:val="28"/>
          <w:lang w:eastAsia="zh-CN"/>
        </w:rPr>
        <w:t>.</w:t>
      </w:r>
      <w:r>
        <w:rPr>
          <w:rFonts w:hint="eastAsia"/>
          <w:b/>
          <w:sz w:val="28"/>
          <w:szCs w:val="28"/>
        </w:rPr>
        <w:t>简答题</w:t>
      </w:r>
      <w:r>
        <w:rPr>
          <w:rFonts w:hint="eastAsia"/>
          <w:b/>
          <w:sz w:val="28"/>
          <w:szCs w:val="28"/>
          <w:lang w:eastAsia="zh-CN"/>
        </w:rPr>
        <w:t>.</w:t>
      </w:r>
      <w:r>
        <w:rPr>
          <w:rFonts w:hint="eastAsia"/>
          <w:b/>
          <w:sz w:val="28"/>
          <w:szCs w:val="28"/>
        </w:rPr>
        <w:t>论述题。</w:t>
      </w:r>
    </w:p>
    <w:p w14:paraId="5F4EE98A">
      <w:pPr>
        <w:rPr>
          <w:rFonts w:hint="eastAsia"/>
          <w:b/>
          <w:sz w:val="28"/>
          <w:szCs w:val="28"/>
        </w:rPr>
      </w:pPr>
    </w:p>
    <w:p w14:paraId="45CEA138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bCs/>
          <w:color w:val="0000FF"/>
          <w:sz w:val="24"/>
        </w:rPr>
        <w:t>(注：以上试卷样式仅供参考，在特殊情况下，试卷题型</w:t>
      </w:r>
      <w:r>
        <w:rPr>
          <w:rFonts w:hint="eastAsia"/>
          <w:b/>
          <w:bCs/>
          <w:color w:val="0000FF"/>
          <w:sz w:val="24"/>
          <w:lang w:eastAsia="zh-CN"/>
        </w:rPr>
        <w:t>.</w:t>
      </w:r>
      <w:r>
        <w:rPr>
          <w:rFonts w:hint="eastAsia"/>
          <w:b/>
          <w:bCs/>
          <w:color w:val="0000FF"/>
          <w:sz w:val="24"/>
        </w:rPr>
        <w:t>各题分值比例可能略有变动，最终以卷面题型及实际分值为准！）</w:t>
      </w:r>
    </w:p>
    <w:p w14:paraId="21D18D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450B87"/>
    <w:multiLevelType w:val="multilevel"/>
    <w:tmpl w:val="16450B87"/>
    <w:lvl w:ilvl="0" w:tentative="0">
      <w:start w:val="2"/>
      <w:numFmt w:val="japaneseCounting"/>
      <w:lvlText w:val="第%1节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36BF3001"/>
    <w:multiLevelType w:val="singleLevel"/>
    <w:tmpl w:val="36BF30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10F4B56"/>
    <w:multiLevelType w:val="multilevel"/>
    <w:tmpl w:val="610F4B56"/>
    <w:lvl w:ilvl="0" w:tentative="0">
      <w:start w:val="1"/>
      <w:numFmt w:val="japaneseCounting"/>
      <w:lvlText w:val="第%1章"/>
      <w:lvlJc w:val="left"/>
      <w:pPr>
        <w:tabs>
          <w:tab w:val="left" w:pos="1440"/>
        </w:tabs>
        <w:ind w:left="1440" w:hanging="96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740"/>
        </w:tabs>
        <w:ind w:left="1740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3">
    <w:nsid w:val="6B75450E"/>
    <w:multiLevelType w:val="multilevel"/>
    <w:tmpl w:val="6B75450E"/>
    <w:lvl w:ilvl="0" w:tentative="0">
      <w:start w:val="2"/>
      <w:numFmt w:val="japaneseCounting"/>
      <w:lvlText w:val="第%1节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4">
    <w:nsid w:val="7FCB5FE0"/>
    <w:multiLevelType w:val="multilevel"/>
    <w:tmpl w:val="7FCB5FE0"/>
    <w:lvl w:ilvl="0" w:tentative="0">
      <w:start w:val="1"/>
      <w:numFmt w:val="japaneseCounting"/>
      <w:lvlText w:val="%1、"/>
      <w:lvlJc w:val="left"/>
      <w:pPr>
        <w:tabs>
          <w:tab w:val="left" w:pos="1132"/>
        </w:tabs>
        <w:ind w:left="1132" w:hanging="57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02"/>
        </w:tabs>
        <w:ind w:left="140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2"/>
        </w:tabs>
        <w:ind w:left="1822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2"/>
        </w:tabs>
        <w:ind w:left="224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2"/>
        </w:tabs>
        <w:ind w:left="266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2"/>
        </w:tabs>
        <w:ind w:left="3082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2"/>
        </w:tabs>
        <w:ind w:left="350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2"/>
        </w:tabs>
        <w:ind w:left="392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2"/>
        </w:tabs>
        <w:ind w:left="4342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1MDdmZDVlMGQ4YjIzM2ZjNzlhNWI5MjFlYTE2ZDkifQ=="/>
  </w:docVars>
  <w:rsids>
    <w:rsidRoot w:val="00000000"/>
    <w:rsid w:val="25F23949"/>
    <w:rsid w:val="5380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1402</Words>
  <Characters>1416</Characters>
  <Lines>0</Lines>
  <Paragraphs>0</Paragraphs>
  <TotalTime>0</TotalTime>
  <ScaleCrop>false</ScaleCrop>
  <LinksUpToDate>false</LinksUpToDate>
  <CharactersWithSpaces>1575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2023-07-19T06:48:00Z</dcterms:created>
  <dc:creator>ASUS</dc:creator>
  <cp:lastModifiedBy>林阳川</cp:lastModifiedBy>
  <dcterms:modified xsi:type="dcterms:W3CDTF">2024-07-24T02:53:50Z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014689C48D274C7F930832D7104E8E2D_12</vt:lpwstr>
  </property>
</Properties>
</file>