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福建师范大学申请成人高等教育学士学位考试</w:t>
      </w:r>
    </w:p>
    <w:p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社会体育指导与管理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专业</w:t>
      </w:r>
    </w:p>
    <w:p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color w:val="auto"/>
          <w:kern w:val="0"/>
          <w:sz w:val="30"/>
          <w:szCs w:val="30"/>
        </w:rPr>
        <w:t>《</w:t>
      </w:r>
      <w:r>
        <w:rPr>
          <w:rFonts w:hint="eastAsia" w:ascii="ˎ̥" w:hAnsi="ˎ̥" w:eastAsia="黑体" w:cs="宋体"/>
          <w:b/>
          <w:color w:val="auto"/>
          <w:kern w:val="0"/>
          <w:sz w:val="30"/>
          <w:szCs w:val="30"/>
          <w:lang w:val="en-US" w:eastAsia="zh-CN"/>
        </w:rPr>
        <w:t>健身运动的理论与实践</w:t>
      </w:r>
      <w:r>
        <w:rPr>
          <w:rFonts w:hint="eastAsia" w:ascii="ˎ̥" w:hAnsi="ˎ̥" w:eastAsia="黑体" w:cs="宋体"/>
          <w:b/>
          <w:color w:val="auto"/>
          <w:kern w:val="0"/>
          <w:sz w:val="30"/>
          <w:szCs w:val="30"/>
        </w:rPr>
        <w:t>》课程考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试大纲</w:t>
      </w:r>
    </w:p>
    <w:p>
      <w:pPr>
        <w:numPr>
          <w:ilvl w:val="0"/>
          <w:numId w:val="0"/>
        </w:numPr>
        <w:spacing w:line="360" w:lineRule="auto"/>
        <w:ind w:right="29" w:rightChars="14"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在线考试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>
      <w:pPr>
        <w:numPr>
          <w:ilvl w:val="0"/>
          <w:numId w:val="0"/>
        </w:numPr>
        <w:spacing w:line="360" w:lineRule="auto"/>
        <w:ind w:right="29" w:rightChars="14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一、参考教材</w:t>
      </w:r>
      <w:r>
        <w:rPr>
          <w:rFonts w:hint="eastAsia" w:ascii="黑体" w:eastAsia="黑体"/>
          <w:b/>
          <w:bCs/>
          <w:sz w:val="28"/>
          <w:szCs w:val="28"/>
        </w:rPr>
        <w:t>（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考生自备</w:t>
      </w:r>
      <w:r>
        <w:rPr>
          <w:rFonts w:hint="eastAsia" w:ascii="黑体" w:eastAsia="黑体"/>
          <w:b/>
          <w:bCs/>
          <w:sz w:val="28"/>
          <w:szCs w:val="28"/>
        </w:rPr>
        <w:t>）</w:t>
      </w:r>
    </w:p>
    <w:p>
      <w:pPr>
        <w:spacing w:line="360" w:lineRule="auto"/>
        <w:ind w:left="562" w:right="29" w:rightChars="14"/>
        <w:rPr>
          <w:rFonts w:hint="eastAsia"/>
          <w:sz w:val="24"/>
        </w:rPr>
      </w:pPr>
      <w:r>
        <w:rPr>
          <w:rFonts w:hint="eastAsia"/>
          <w:b/>
          <w:sz w:val="24"/>
        </w:rPr>
        <w:t>教材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张先松</w:t>
      </w:r>
      <w:r>
        <w:rPr>
          <w:rFonts w:hint="eastAsia"/>
          <w:sz w:val="24"/>
        </w:rPr>
        <w:t>编著《</w:t>
      </w:r>
      <w:r>
        <w:rPr>
          <w:rFonts w:hint="eastAsia"/>
          <w:sz w:val="24"/>
          <w:lang w:eastAsia="zh-CN"/>
        </w:rPr>
        <w:t>健身健美运动</w:t>
      </w:r>
      <w:r>
        <w:rPr>
          <w:rFonts w:hint="eastAsia"/>
          <w:sz w:val="24"/>
        </w:rPr>
        <w:t>》高等教育出版社。</w:t>
      </w:r>
    </w:p>
    <w:p>
      <w:pPr>
        <w:rPr>
          <w:rFonts w:hint="eastAsia"/>
          <w:sz w:val="24"/>
        </w:rPr>
      </w:pP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二、课程纲要</w:t>
      </w:r>
    </w:p>
    <w:p>
      <w:pPr>
        <w:spacing w:line="360" w:lineRule="exact"/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第一章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下肢肌群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（1）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下肢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解剖结构及功能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（2）下肢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训练动作要领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 xml:space="preserve">    ①杠铃深蹲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②颈前深蹲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③箭步蹲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④坐姿腿屈伸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⑤俯卧腿弯举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⑥仰卧挺髋举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⑦坐姿器械腿外展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⑧坐姿器械腿内收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⑨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跪撑单腿后上举（屈腿）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⑩站姿提踵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</w:p>
    <w:p>
      <w:pPr>
        <w:spacing w:line="360" w:lineRule="exact"/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第二章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胸部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（1）胸部解剖结构及功能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2）胸部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训练动作要领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 xml:space="preserve">    ①杠铃卧推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②哑铃卧推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③哑铃飞鸟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④坐姿器械推胸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⑤仰卧屈臂上拉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⑥双杠臂屈伸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⑦拉力器夹胸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⑧俯卧撑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</w:p>
    <w:p>
      <w:pPr>
        <w:spacing w:line="360" w:lineRule="exact"/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第三章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背部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（1）背部解剖结构及功能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2）背部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训练动作要领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①屈腿硬拉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②杠铃直腿硬拉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③引体向上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④俯身划船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⑤哑铃单臂划船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⑥坐姿拉力器划船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⑦坐姿拉力器劲后下拉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⑧站姿直臂下压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⑨站姿杠铃耸肩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⑩杠铃俯身背伸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</w:p>
    <w:p>
      <w:pPr>
        <w:spacing w:line="360" w:lineRule="exact"/>
        <w:rPr>
          <w:rFonts w:hint="eastAsia" w:cs="Times New Roman"/>
          <w:b/>
          <w:bCs/>
          <w:i w:val="0"/>
          <w:iCs w:val="0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b/>
          <w:bCs/>
          <w:i w:val="0"/>
          <w:iCs w:val="0"/>
          <w:color w:val="auto"/>
          <w:spacing w:val="-4"/>
          <w:sz w:val="24"/>
          <w:szCs w:val="24"/>
          <w:lang w:eastAsia="zh-CN"/>
        </w:rPr>
        <w:t>第四章</w:t>
      </w:r>
      <w:r>
        <w:rPr>
          <w:rFonts w:hint="eastAsia" w:cs="Times New Roman"/>
          <w:b/>
          <w:bCs/>
          <w:i w:val="0"/>
          <w:iCs w:val="0"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i w:val="0"/>
          <w:iCs w:val="0"/>
          <w:color w:val="auto"/>
          <w:spacing w:val="-4"/>
          <w:sz w:val="24"/>
          <w:szCs w:val="24"/>
          <w:lang w:eastAsia="zh-CN"/>
        </w:rPr>
        <w:t>三角肌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（1）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三角肌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解剖结构及功能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三角肌训练动作要领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①坐姿杠铃推举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②哑铃交替前平举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③哑铃侧平举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④俯立哑铃侧平举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⑤俯卧哑铃侧平举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⑥直立划船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⑦站姿拉力器单臂举</w:t>
      </w:r>
    </w:p>
    <w:p>
      <w:pPr>
        <w:spacing w:line="360" w:lineRule="exact"/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</w:pP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第五章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肱三头肌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（1）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肱三头肌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解剖结构及功能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肱三头肌训练动作要领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①绳索下压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②双杆臂屈伸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③哑铃颈后臂屈伸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④哑铃俯身臂屈伸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⑤仰卧杠铃臂屈伸</w:t>
      </w:r>
    </w:p>
    <w:p>
      <w:pPr>
        <w:spacing w:line="360" w:lineRule="exact"/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</w:pP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第六章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肱二头肌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（1）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肱二头肌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解剖结构及功能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肱二头肌训练动作要领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①杠铃弯举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②站姿哑铃锤式弯举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③站姿哑铃交替弯举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④站姿哑铃双臂弯举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⑤俯坐单臂哑铃弯举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⑥斜托弯举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⑦龙门弯举</w:t>
      </w:r>
    </w:p>
    <w:p>
      <w:pPr>
        <w:spacing w:line="360" w:lineRule="exact"/>
        <w:ind w:firstLine="233" w:firstLineChars="100"/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</w:pPr>
    </w:p>
    <w:p>
      <w:pPr>
        <w:spacing w:line="360" w:lineRule="exact"/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第七章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前臂肌群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（1）前臂肌群解剖结构及功能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2）前臂肌群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训练动作要领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①跪姿正握杠铃腕弯举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②跪姿反握杠铃腕弯举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③跪姿正握哑铃腕弯举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④跪姿反握哑铃腕弯举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⑤体前正握杠铃腕弯举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⑥体前反握杠铃腕弯举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 xml:space="preserve"> 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第八章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核心肌群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（1）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核心肌群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解剖结构及功能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2）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核心肌群训练动作要领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 xml:space="preserve">    ①仰卧起坐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②仰卧举腿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③悬垂举腿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④仰卧屈膝两头起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⑤负重体侧屈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⑥负重转体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⑦侧卧举腿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⑧平板支撑</w:t>
      </w:r>
    </w:p>
    <w:p>
      <w:pPr>
        <w:spacing w:line="360" w:lineRule="exact"/>
        <w:ind w:firstLine="464" w:firstLineChars="2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第九章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肌肉拉伸与放松</w:t>
      </w:r>
    </w:p>
    <w:p>
      <w:pPr>
        <w:spacing w:line="360" w:lineRule="exact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</w:p>
    <w:p>
      <w:pPr>
        <w:spacing w:line="360" w:lineRule="exact"/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第十章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日常饮食与生活习惯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1.关于碳水化合物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2.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关于蛋白质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3.关于脂肪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4.健身期间的饮食搭配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5.减肥注意事项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6.如何快速且有效的增加肌肉纬度</w:t>
      </w:r>
    </w:p>
    <w:p>
      <w:pPr>
        <w:spacing w:line="360" w:lineRule="exact"/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color w:val="auto"/>
          <w:spacing w:val="-4"/>
          <w:sz w:val="24"/>
          <w:szCs w:val="24"/>
          <w:lang w:eastAsia="zh-CN"/>
        </w:rPr>
        <w:t>第十一章</w:t>
      </w:r>
      <w:r>
        <w:rPr>
          <w:rFonts w:hint="eastAsia" w:cs="Times New Roman"/>
          <w:b/>
          <w:bCs/>
          <w:color w:val="auto"/>
          <w:spacing w:val="-4"/>
          <w:sz w:val="24"/>
          <w:szCs w:val="24"/>
          <w:lang w:val="en-US" w:eastAsia="zh-CN"/>
        </w:rPr>
        <w:t xml:space="preserve"> 健身健美比赛规则与动作要求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1.健美比赛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2.健身比赛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3.健体比赛</w:t>
      </w:r>
    </w:p>
    <w:p>
      <w:pPr>
        <w:spacing w:line="360" w:lineRule="exact"/>
        <w:ind w:firstLine="232" w:firstLineChars="100"/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4.健美与健体的区别</w:t>
      </w:r>
    </w:p>
    <w:p>
      <w:pPr>
        <w:spacing w:line="360" w:lineRule="exact"/>
        <w:ind w:firstLine="232" w:firstLineChars="1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cs="Times New Roman"/>
          <w:color w:val="auto"/>
          <w:spacing w:val="-4"/>
          <w:sz w:val="24"/>
          <w:szCs w:val="24"/>
          <w:lang w:val="en-US" w:eastAsia="zh-CN"/>
        </w:rPr>
        <w:t>5.</w:t>
      </w:r>
      <w:r>
        <w:rPr>
          <w:rFonts w:hint="eastAsia" w:cs="Times New Roman"/>
          <w:color w:val="auto"/>
          <w:spacing w:val="-4"/>
          <w:sz w:val="24"/>
          <w:szCs w:val="24"/>
          <w:lang w:eastAsia="zh-CN"/>
        </w:rPr>
        <w:t>健美健身备赛攻略</w:t>
      </w: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三、考试题型及样卷</w:t>
      </w:r>
    </w:p>
    <w:p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福建师范大学20</w:t>
      </w:r>
      <w:r>
        <w:rPr>
          <w:rFonts w:hint="eastAsia" w:asci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sz w:val="30"/>
          <w:szCs w:val="30"/>
        </w:rPr>
        <w:t>年成人学士学位考试题目卷</w:t>
      </w:r>
      <w:r>
        <w:rPr>
          <w:rFonts w:hint="eastAsia" w:ascii="黑体" w:eastAsia="黑体"/>
          <w:sz w:val="18"/>
          <w:szCs w:val="18"/>
        </w:rPr>
        <w:t>（黑体小三号粗体）</w:t>
      </w:r>
    </w:p>
    <w:p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hAnsi="华文中宋" w:eastAsia="楷体_GB2312"/>
          <w:b/>
          <w:sz w:val="30"/>
          <w:szCs w:val="30"/>
        </w:rPr>
        <w:t>《考试科目名称》</w:t>
      </w:r>
      <w:r>
        <w:rPr>
          <w:rFonts w:hint="eastAsia" w:ascii="楷体_GB2312" w:eastAsia="楷体_GB2312"/>
          <w:b/>
          <w:sz w:val="30"/>
          <w:szCs w:val="30"/>
        </w:rPr>
        <w:t>A/B</w:t>
      </w:r>
      <w:r>
        <w:rPr>
          <w:rFonts w:ascii="楷体_GB2312" w:hAnsi="华文中宋" w:eastAsia="楷体_GB2312"/>
          <w:b/>
          <w:sz w:val="30"/>
          <w:szCs w:val="30"/>
        </w:rPr>
        <w:t>卷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   开卷</w:t>
      </w:r>
      <w:r>
        <w:rPr>
          <w:rFonts w:hint="eastAsia" w:ascii="楷体_GB2312" w:hAnsi="华文中宋" w:eastAsia="楷体_GB2312"/>
          <w:sz w:val="18"/>
          <w:szCs w:val="18"/>
        </w:rPr>
        <w:t>（楷体GB2312小三号粗体）</w:t>
      </w:r>
    </w:p>
    <w:p>
      <w:pPr>
        <w:spacing w:line="400" w:lineRule="exact"/>
        <w:ind w:firstLine="525" w:firstLineChars="250"/>
        <w:rPr>
          <w:rFonts w:hint="eastAsia"/>
          <w:sz w:val="18"/>
          <w:szCs w:val="18"/>
        </w:rPr>
      </w:pPr>
      <w:r>
        <w:rPr>
          <w:rFonts w:hint="eastAsia"/>
        </w:rPr>
        <w:t>教学中心</w:t>
      </w:r>
      <w:r>
        <w:rPr>
          <w:u w:val="single"/>
        </w:rPr>
        <w:t xml:space="preserve">          </w:t>
      </w:r>
      <w:r>
        <w:rPr>
          <w:rFonts w:hint="eastAsia"/>
        </w:rPr>
        <w:t>专业</w:t>
      </w:r>
      <w:r>
        <w:rPr>
          <w:u w:val="single"/>
        </w:rPr>
        <w:t xml:space="preserve">           </w:t>
      </w:r>
      <w:r>
        <w:rPr>
          <w:rFonts w:hint="eastAsia"/>
        </w:rPr>
        <w:t>学号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</w:t>
      </w:r>
      <w:r>
        <w:rPr>
          <w:rFonts w:hint="eastAsia"/>
        </w:rPr>
        <w:t>姓名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</w:t>
      </w:r>
      <w:r>
        <w:rPr>
          <w:rFonts w:hint="eastAsia"/>
        </w:rPr>
        <w:t>成绩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</w:t>
      </w:r>
      <w:r>
        <w:rPr>
          <w:rFonts w:hint="eastAsia"/>
          <w:sz w:val="18"/>
          <w:szCs w:val="18"/>
        </w:rPr>
        <w:t>（宋体五号）</w:t>
      </w:r>
    </w:p>
    <w:p>
      <w:pPr>
        <w:spacing w:line="400" w:lineRule="exact"/>
        <w:ind w:firstLine="450" w:firstLineChars="250"/>
        <w:rPr>
          <w:rFonts w:hint="eastAsia"/>
          <w:sz w:val="18"/>
          <w:szCs w:val="1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单项选择题（30分）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判断题（30分）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三、简答题（20分）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四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、简答题（20分）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color w:val="0000FF"/>
          <w:sz w:val="24"/>
          <w:lang w:val="en-US" w:eastAsia="zh-CN"/>
        </w:rPr>
      </w:pPr>
      <w:r>
        <w:rPr>
          <w:rFonts w:hint="eastAsia"/>
          <w:b/>
          <w:bCs/>
          <w:color w:val="0000FF"/>
          <w:sz w:val="24"/>
          <w:lang w:val="en-US" w:eastAsia="zh-CN"/>
        </w:rPr>
        <w:t>(注：以上试卷样式仅供参考，在特殊情况下，试卷题型、各题分值比例可能略有变动，最终以卷面题型及实际分值为准！）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4674B"/>
    <w:multiLevelType w:val="singleLevel"/>
    <w:tmpl w:val="0AD467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3ZjI2MDQ5ODNjZmJhZTk1NWUxOWI3YmEwYzliNTUifQ=="/>
  </w:docVars>
  <w:rsids>
    <w:rsidRoot w:val="00000000"/>
    <w:rsid w:val="045E7344"/>
    <w:rsid w:val="08835499"/>
    <w:rsid w:val="231868CF"/>
    <w:rsid w:val="350B5BE3"/>
    <w:rsid w:val="3677303E"/>
    <w:rsid w:val="40905E48"/>
    <w:rsid w:val="4EFC7F6A"/>
    <w:rsid w:val="6CFD67B9"/>
    <w:rsid w:val="77906931"/>
    <w:rsid w:val="7AE614BA"/>
    <w:rsid w:val="7CAE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autoRedefine/>
    <w:qFormat/>
    <w:uiPriority w:val="0"/>
    <w:rPr>
      <w:b/>
    </w:rPr>
  </w:style>
  <w:style w:type="paragraph" w:styleId="7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1078</Words>
  <Characters>1105</Characters>
  <Lines>0</Lines>
  <Paragraphs>0</Paragraphs>
  <TotalTime>2</TotalTime>
  <ScaleCrop>false</ScaleCrop>
  <LinksUpToDate>false</LinksUpToDate>
  <CharactersWithSpaces>1190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爱自己没情敌</cp:lastModifiedBy>
  <dcterms:modified xsi:type="dcterms:W3CDTF">2024-01-24T04:08:19Z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E1FDB27F3B8641B4805222870F59DA11_13</vt:lpwstr>
  </property>
</Properties>
</file>