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CC5" w:rsidRDefault="00215A26">
      <w:pPr>
        <w:jc w:val="center"/>
        <w:rPr>
          <w:rFonts w:ascii="黑体" w:eastAsia="黑体"/>
          <w:b/>
          <w:bCs/>
          <w:color w:val="333333"/>
        </w:rPr>
      </w:pPr>
      <w:r>
        <w:rPr>
          <w:rFonts w:ascii="黑体" w:eastAsia="黑体" w:hint="eastAsia"/>
          <w:b/>
          <w:bCs/>
          <w:color w:val="333333"/>
        </w:rPr>
        <w:t>《中国共产党史》（课程代码：07080）课程考试大纲</w:t>
      </w:r>
    </w:p>
    <w:p w:rsidR="00BF0CC5" w:rsidRDefault="00BF0CC5">
      <w:pPr>
        <w:ind w:right="41" w:firstLineChars="200" w:firstLine="420"/>
        <w:rPr>
          <w:rFonts w:ascii="仿宋_GB2312" w:eastAsia="仿宋_GB2312"/>
          <w:color w:val="333333"/>
        </w:rPr>
      </w:pPr>
    </w:p>
    <w:p w:rsidR="00BF0CC5" w:rsidRDefault="00215A26">
      <w:pPr>
        <w:ind w:right="41"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高等教育自学考试是对自学者进行的以学历教育为主的国家考试，是个人自学、社会助学和国家考试相结合的高等教育形式。按照自学考试课程命题的有关规定，制定本大纲。</w:t>
      </w:r>
    </w:p>
    <w:p w:rsidR="00BF0CC5" w:rsidRDefault="00215A26">
      <w:pPr>
        <w:ind w:right="41" w:firstLineChars="200" w:firstLine="422"/>
        <w:rPr>
          <w:rFonts w:ascii="黑体" w:eastAsia="黑体"/>
          <w:b/>
          <w:bCs/>
          <w:color w:val="333333"/>
        </w:rPr>
      </w:pPr>
      <w:r>
        <w:rPr>
          <w:rFonts w:ascii="黑体" w:eastAsia="黑体" w:hint="eastAsia"/>
          <w:b/>
          <w:bCs/>
          <w:color w:val="333333"/>
        </w:rPr>
        <w:t>一、课程性质和考试目标</w:t>
      </w:r>
    </w:p>
    <w:p w:rsidR="00BF0CC5" w:rsidRDefault="00215A26">
      <w:pPr>
        <w:ind w:right="41" w:firstLineChars="200" w:firstLine="420"/>
        <w:rPr>
          <w:rFonts w:ascii="仿宋_GB2312" w:eastAsia="仿宋_GB2312"/>
          <w:color w:val="333333"/>
        </w:rPr>
      </w:pPr>
      <w:r>
        <w:rPr>
          <w:rFonts w:ascii="仿宋_GB2312" w:eastAsia="仿宋_GB2312"/>
          <w:color w:val="333333"/>
        </w:rPr>
        <w:t>1．课程性质</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中国共产党史》课程是全国高等教育自学考试思想政治教育专业的专业课程，是向自学者系统阐述历史和人民怎样选择了中国共产党，选择了马克思主义，选择了社会主义、选择了改革开放的整个过程，阐述中国共产党人为实现近代以来中华民族伟大复兴的中国梦的奋斗过程的主干课程。</w:t>
      </w:r>
    </w:p>
    <w:p w:rsidR="00BF0CC5" w:rsidRDefault="00215A26">
      <w:pPr>
        <w:ind w:right="41" w:firstLineChars="200" w:firstLine="420"/>
        <w:rPr>
          <w:rFonts w:ascii="仿宋_GB2312" w:eastAsia="仿宋_GB2312"/>
          <w:color w:val="333333"/>
        </w:rPr>
      </w:pPr>
      <w:r>
        <w:rPr>
          <w:rFonts w:ascii="仿宋_GB2312" w:eastAsia="仿宋_GB2312"/>
          <w:color w:val="333333"/>
        </w:rPr>
        <w:t>2．考试目标</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通过自学和考试，使自学者了解中国共产党历史发展的基本脉络，理解中国共产党历史发展曲折，对党史上的若干重大问题坚持以</w:t>
      </w:r>
      <w:r w:rsidR="00D10969">
        <w:rPr>
          <w:rFonts w:ascii="仿宋_GB2312" w:eastAsia="仿宋_GB2312" w:hint="eastAsia"/>
          <w:color w:val="333333"/>
        </w:rPr>
        <w:t>三</w:t>
      </w:r>
      <w:r>
        <w:rPr>
          <w:rFonts w:ascii="仿宋_GB2312" w:eastAsia="仿宋_GB2312" w:hint="eastAsia"/>
          <w:color w:val="333333"/>
        </w:rPr>
        <w:t>份《历史决议》为依据，分清中国共产党历史发展的主流和支流、本质和表象，学会运用马克思主义立场观点方法分析和解决问题。</w:t>
      </w:r>
    </w:p>
    <w:p w:rsidR="00BF0CC5" w:rsidRDefault="00BF0CC5">
      <w:pPr>
        <w:ind w:right="41" w:firstLineChars="200" w:firstLine="420"/>
        <w:rPr>
          <w:rFonts w:ascii="仿宋_GB2312" w:eastAsia="仿宋_GB2312"/>
          <w:color w:val="333333"/>
        </w:rPr>
      </w:pPr>
    </w:p>
    <w:p w:rsidR="00BF0CC5" w:rsidRDefault="00215A26">
      <w:pPr>
        <w:ind w:right="41" w:firstLineChars="200" w:firstLine="422"/>
        <w:rPr>
          <w:rFonts w:ascii="黑体" w:eastAsia="黑体"/>
          <w:b/>
          <w:bCs/>
          <w:color w:val="333333"/>
        </w:rPr>
      </w:pPr>
      <w:r>
        <w:rPr>
          <w:rFonts w:ascii="黑体" w:eastAsia="黑体" w:hint="eastAsia"/>
          <w:b/>
          <w:bCs/>
          <w:color w:val="333333"/>
        </w:rPr>
        <w:t>二、考试内容和考核要求</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本课程的考试内容以课程考试大纲为依据。其内容为：</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导论“深入学习贯彻习近平总书记关于党史国史的重要论述”需要掌握：中共党史的基本概念及学科对象；树立马克思主义唯物史观的内涵及路径；中共党史的主题和主线；中共党史的主流和本质；学习中共党史的基本方法及重要意义</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第一章“中国共产党的</w:t>
      </w:r>
      <w:r w:rsidR="00F326FD">
        <w:rPr>
          <w:rFonts w:ascii="仿宋_GB2312" w:eastAsia="仿宋_GB2312" w:hint="eastAsia"/>
          <w:color w:val="333333"/>
        </w:rPr>
        <w:t>创建</w:t>
      </w:r>
      <w:r>
        <w:rPr>
          <w:rFonts w:ascii="仿宋_GB2312" w:eastAsia="仿宋_GB2312" w:hint="eastAsia"/>
          <w:color w:val="333333"/>
        </w:rPr>
        <w:t>”需要掌握：</w:t>
      </w:r>
      <w:r w:rsidR="00F326FD">
        <w:rPr>
          <w:rFonts w:ascii="仿宋_GB2312" w:eastAsia="仿宋_GB2312" w:hint="eastAsia"/>
          <w:color w:val="333333"/>
        </w:rPr>
        <w:t>近代中国的社会性质和革命任务</w:t>
      </w:r>
      <w:r>
        <w:rPr>
          <w:rFonts w:ascii="仿宋_GB2312" w:eastAsia="仿宋_GB2312" w:hint="eastAsia"/>
          <w:color w:val="333333"/>
        </w:rPr>
        <w:t>；五四运动与马克思主义</w:t>
      </w:r>
      <w:r w:rsidR="00F326FD">
        <w:rPr>
          <w:rFonts w:ascii="仿宋_GB2312" w:eastAsia="仿宋_GB2312" w:hint="eastAsia"/>
          <w:color w:val="333333"/>
        </w:rPr>
        <w:t>在中国的</w:t>
      </w:r>
      <w:r>
        <w:rPr>
          <w:rFonts w:ascii="仿宋_GB2312" w:eastAsia="仿宋_GB2312" w:hint="eastAsia"/>
          <w:color w:val="333333"/>
        </w:rPr>
        <w:t>传播；中国共产党的</w:t>
      </w:r>
      <w:r w:rsidR="00F326FD">
        <w:rPr>
          <w:rFonts w:ascii="仿宋_GB2312" w:eastAsia="仿宋_GB2312" w:hint="eastAsia"/>
          <w:color w:val="333333"/>
        </w:rPr>
        <w:t>成立</w:t>
      </w:r>
      <w:r>
        <w:rPr>
          <w:rFonts w:ascii="仿宋_GB2312" w:eastAsia="仿宋_GB2312" w:hint="eastAsia"/>
          <w:color w:val="333333"/>
        </w:rPr>
        <w:t>；</w:t>
      </w:r>
      <w:r w:rsidR="00F326FD">
        <w:rPr>
          <w:rFonts w:ascii="仿宋_GB2312" w:eastAsia="仿宋_GB2312" w:hint="eastAsia"/>
          <w:color w:val="333333"/>
        </w:rPr>
        <w:t>制定</w:t>
      </w:r>
      <w:r>
        <w:rPr>
          <w:rFonts w:ascii="仿宋_GB2312" w:eastAsia="仿宋_GB2312" w:hint="eastAsia"/>
          <w:color w:val="333333"/>
        </w:rPr>
        <w:t>民主革命纲领。</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第二章“</w:t>
      </w:r>
      <w:r w:rsidR="00F326FD">
        <w:rPr>
          <w:rFonts w:ascii="仿宋_GB2312" w:eastAsia="仿宋_GB2312" w:hint="eastAsia"/>
          <w:color w:val="333333"/>
        </w:rPr>
        <w:t>在大革命的洪流中</w:t>
      </w:r>
      <w:r>
        <w:rPr>
          <w:rFonts w:ascii="仿宋_GB2312" w:eastAsia="仿宋_GB2312" w:hint="eastAsia"/>
          <w:color w:val="333333"/>
        </w:rPr>
        <w:t>”需要掌握：第一次国共合作的建立；</w:t>
      </w:r>
      <w:r w:rsidR="00F326FD">
        <w:rPr>
          <w:rFonts w:ascii="仿宋_GB2312" w:eastAsia="仿宋_GB2312" w:hint="eastAsia"/>
          <w:color w:val="333333"/>
        </w:rPr>
        <w:t>五卅运动和大革命高潮的到来</w:t>
      </w:r>
      <w:r>
        <w:rPr>
          <w:rFonts w:ascii="仿宋_GB2312" w:eastAsia="仿宋_GB2312" w:hint="eastAsia"/>
          <w:color w:val="333333"/>
        </w:rPr>
        <w:t>；</w:t>
      </w:r>
      <w:r w:rsidR="00F326FD">
        <w:rPr>
          <w:rFonts w:ascii="仿宋_GB2312" w:eastAsia="仿宋_GB2312" w:hint="eastAsia"/>
          <w:color w:val="333333"/>
        </w:rPr>
        <w:t>北伐战争和工农运动</w:t>
      </w:r>
      <w:r>
        <w:rPr>
          <w:rFonts w:ascii="仿宋_GB2312" w:eastAsia="仿宋_GB2312" w:hint="eastAsia"/>
          <w:color w:val="333333"/>
        </w:rPr>
        <w:t>；</w:t>
      </w:r>
      <w:r w:rsidR="00F326FD">
        <w:rPr>
          <w:rFonts w:ascii="仿宋_GB2312" w:eastAsia="仿宋_GB2312" w:hint="eastAsia"/>
          <w:color w:val="333333"/>
        </w:rPr>
        <w:t>国共合作的破裂和大革命失败</w:t>
      </w:r>
      <w:r w:rsidR="00D83B84">
        <w:rPr>
          <w:rFonts w:ascii="仿宋_GB2312" w:eastAsia="仿宋_GB2312" w:hint="eastAsia"/>
          <w:color w:val="333333"/>
        </w:rPr>
        <w:t>。</w:t>
      </w:r>
    </w:p>
    <w:p w:rsidR="00BF0CC5" w:rsidRDefault="00215A26" w:rsidP="00D83B84">
      <w:pPr>
        <w:ind w:right="41" w:firstLineChars="200" w:firstLine="420"/>
        <w:rPr>
          <w:rFonts w:ascii="仿宋_GB2312" w:eastAsia="仿宋_GB2312"/>
          <w:color w:val="333333"/>
        </w:rPr>
      </w:pPr>
      <w:r>
        <w:rPr>
          <w:rFonts w:ascii="仿宋_GB2312" w:eastAsia="仿宋_GB2312" w:hint="eastAsia"/>
          <w:color w:val="333333"/>
        </w:rPr>
        <w:t>第三章“</w:t>
      </w:r>
      <w:r w:rsidR="00F326FD">
        <w:rPr>
          <w:rFonts w:ascii="仿宋_GB2312" w:eastAsia="仿宋_GB2312" w:hint="eastAsia"/>
          <w:color w:val="333333"/>
        </w:rPr>
        <w:t>掀起</w:t>
      </w:r>
      <w:r>
        <w:rPr>
          <w:rFonts w:ascii="仿宋_GB2312" w:eastAsia="仿宋_GB2312" w:hint="eastAsia"/>
          <w:color w:val="333333"/>
        </w:rPr>
        <w:t>土地革命的</w:t>
      </w:r>
      <w:r w:rsidR="00F326FD">
        <w:rPr>
          <w:rFonts w:ascii="仿宋_GB2312" w:eastAsia="仿宋_GB2312" w:hint="eastAsia"/>
          <w:color w:val="333333"/>
        </w:rPr>
        <w:t>风暴</w:t>
      </w:r>
      <w:r>
        <w:rPr>
          <w:rFonts w:ascii="仿宋_GB2312" w:eastAsia="仿宋_GB2312" w:hint="eastAsia"/>
          <w:color w:val="333333"/>
        </w:rPr>
        <w:t>”需要掌握：</w:t>
      </w:r>
      <w:r w:rsidR="00D83B84">
        <w:rPr>
          <w:rFonts w:ascii="仿宋_GB2312" w:eastAsia="仿宋_GB2312" w:hint="eastAsia"/>
          <w:color w:val="333333"/>
        </w:rPr>
        <w:t>以武装斗争反抗国民党的反动统治</w:t>
      </w:r>
      <w:r>
        <w:rPr>
          <w:rFonts w:ascii="仿宋_GB2312" w:eastAsia="仿宋_GB2312" w:hint="eastAsia"/>
          <w:color w:val="333333"/>
        </w:rPr>
        <w:t>；</w:t>
      </w:r>
      <w:r w:rsidR="00D83B84">
        <w:rPr>
          <w:rFonts w:ascii="仿宋_GB2312" w:eastAsia="仿宋_GB2312" w:hint="eastAsia"/>
          <w:color w:val="333333"/>
        </w:rPr>
        <w:t>毛泽东与中国革命新道路的开辟</w:t>
      </w:r>
      <w:r>
        <w:rPr>
          <w:rFonts w:ascii="仿宋_GB2312" w:eastAsia="仿宋_GB2312" w:hint="eastAsia"/>
          <w:color w:val="333333"/>
        </w:rPr>
        <w:t>：党内的“左”倾错误思潮的危害</w:t>
      </w:r>
      <w:r w:rsidR="00D83B84">
        <w:rPr>
          <w:rFonts w:ascii="仿宋_GB2312" w:eastAsia="仿宋_GB2312" w:hint="eastAsia"/>
          <w:color w:val="333333"/>
        </w:rPr>
        <w:t>、遵义会议</w:t>
      </w:r>
      <w:r>
        <w:rPr>
          <w:rFonts w:ascii="仿宋_GB2312" w:eastAsia="仿宋_GB2312" w:hint="eastAsia"/>
          <w:color w:val="333333"/>
        </w:rPr>
        <w:t>与红军长征；</w:t>
      </w:r>
      <w:r w:rsidR="00D83B84">
        <w:rPr>
          <w:rFonts w:ascii="仿宋_GB2312" w:eastAsia="仿宋_GB2312" w:hint="eastAsia"/>
          <w:color w:val="333333"/>
        </w:rPr>
        <w:t>为建立抗日民族统一战线而斗争。</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第四章“</w:t>
      </w:r>
      <w:r w:rsidR="00F326FD">
        <w:rPr>
          <w:rFonts w:ascii="仿宋_GB2312" w:eastAsia="仿宋_GB2312" w:hint="eastAsia"/>
          <w:color w:val="333333"/>
        </w:rPr>
        <w:t>全民族抗日战争的中流砥柱</w:t>
      </w:r>
      <w:r>
        <w:rPr>
          <w:rFonts w:ascii="仿宋_GB2312" w:eastAsia="仿宋_GB2312" w:hint="eastAsia"/>
          <w:color w:val="333333"/>
        </w:rPr>
        <w:t>”需要掌握：</w:t>
      </w:r>
      <w:r w:rsidR="006A4414">
        <w:rPr>
          <w:rFonts w:ascii="仿宋_GB2312" w:eastAsia="仿宋_GB2312" w:hint="eastAsia"/>
          <w:color w:val="333333"/>
        </w:rPr>
        <w:t>抗日战争全面爆发和党的全面抗战路线的制定</w:t>
      </w:r>
      <w:r>
        <w:rPr>
          <w:rFonts w:ascii="仿宋_GB2312" w:eastAsia="仿宋_GB2312" w:hint="eastAsia"/>
          <w:color w:val="333333"/>
        </w:rPr>
        <w:t>；开展敌后抗日游击</w:t>
      </w:r>
      <w:r w:rsidR="006A4414">
        <w:rPr>
          <w:rFonts w:ascii="仿宋_GB2312" w:eastAsia="仿宋_GB2312" w:hint="eastAsia"/>
          <w:color w:val="333333"/>
        </w:rPr>
        <w:t>战争</w:t>
      </w:r>
      <w:r>
        <w:rPr>
          <w:rFonts w:ascii="仿宋_GB2312" w:eastAsia="仿宋_GB2312" w:hint="eastAsia"/>
          <w:color w:val="333333"/>
        </w:rPr>
        <w:t>；</w:t>
      </w:r>
      <w:r w:rsidR="006A4414">
        <w:rPr>
          <w:rFonts w:ascii="仿宋_GB2312" w:eastAsia="仿宋_GB2312" w:hint="eastAsia"/>
          <w:color w:val="333333"/>
        </w:rPr>
        <w:t>坚持统一战线中的独立自主；坚持抗战、团结、进步的方针</w:t>
      </w:r>
      <w:r>
        <w:rPr>
          <w:rFonts w:ascii="仿宋_GB2312" w:eastAsia="仿宋_GB2312" w:hint="eastAsia"/>
          <w:color w:val="333333"/>
        </w:rPr>
        <w:t>；</w:t>
      </w:r>
      <w:r w:rsidR="006A4414">
        <w:rPr>
          <w:rFonts w:ascii="仿宋_GB2312" w:eastAsia="仿宋_GB2312" w:hint="eastAsia"/>
          <w:color w:val="333333"/>
        </w:rPr>
        <w:t>巩固抗日民主根据地；</w:t>
      </w:r>
      <w:r>
        <w:rPr>
          <w:rFonts w:ascii="仿宋_GB2312" w:eastAsia="仿宋_GB2312" w:hint="eastAsia"/>
          <w:color w:val="333333"/>
        </w:rPr>
        <w:t>整风运动</w:t>
      </w:r>
      <w:r w:rsidR="006A4414">
        <w:rPr>
          <w:rFonts w:ascii="仿宋_GB2312" w:eastAsia="仿宋_GB2312" w:hint="eastAsia"/>
          <w:color w:val="333333"/>
        </w:rPr>
        <w:t>、</w:t>
      </w:r>
      <w:r>
        <w:rPr>
          <w:rFonts w:ascii="仿宋_GB2312" w:eastAsia="仿宋_GB2312" w:hint="eastAsia"/>
          <w:color w:val="333333"/>
        </w:rPr>
        <w:t>党的七大的顺利召开</w:t>
      </w:r>
      <w:r w:rsidR="006A4414">
        <w:rPr>
          <w:rFonts w:ascii="仿宋_GB2312" w:eastAsia="仿宋_GB2312" w:hint="eastAsia"/>
          <w:color w:val="333333"/>
        </w:rPr>
        <w:t>；夺取抗日战争的最后胜利。</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第五章“</w:t>
      </w:r>
      <w:r w:rsidR="00F326FD">
        <w:rPr>
          <w:rFonts w:ascii="仿宋_GB2312" w:eastAsia="仿宋_GB2312" w:hint="eastAsia"/>
          <w:color w:val="333333"/>
        </w:rPr>
        <w:t>夺取新民主主义革命的全国性胜利</w:t>
      </w:r>
      <w:r>
        <w:rPr>
          <w:rFonts w:ascii="仿宋_GB2312" w:eastAsia="仿宋_GB2312" w:hint="eastAsia"/>
          <w:color w:val="333333"/>
        </w:rPr>
        <w:t>”需要掌握：</w:t>
      </w:r>
      <w:r w:rsidR="000F4DA8">
        <w:rPr>
          <w:rFonts w:ascii="仿宋_GB2312" w:eastAsia="仿宋_GB2312" w:hint="eastAsia"/>
          <w:color w:val="333333"/>
        </w:rPr>
        <w:t>争取和平民主的斗争</w:t>
      </w:r>
      <w:r>
        <w:rPr>
          <w:rFonts w:ascii="仿宋_GB2312" w:eastAsia="仿宋_GB2312" w:hint="eastAsia"/>
          <w:color w:val="333333"/>
        </w:rPr>
        <w:t>；</w:t>
      </w:r>
      <w:r w:rsidR="000F4DA8">
        <w:rPr>
          <w:rFonts w:ascii="仿宋_GB2312" w:eastAsia="仿宋_GB2312" w:hint="eastAsia"/>
          <w:color w:val="333333"/>
        </w:rPr>
        <w:t>以积极防御粉碎国民党的军事进攻</w:t>
      </w:r>
      <w:r>
        <w:rPr>
          <w:rFonts w:ascii="仿宋_GB2312" w:eastAsia="仿宋_GB2312" w:hint="eastAsia"/>
          <w:color w:val="333333"/>
        </w:rPr>
        <w:t>；</w:t>
      </w:r>
      <w:r w:rsidR="000F4DA8">
        <w:rPr>
          <w:rFonts w:ascii="仿宋_GB2312" w:eastAsia="仿宋_GB2312" w:hint="eastAsia"/>
          <w:color w:val="333333"/>
        </w:rPr>
        <w:t>反对国民党统治的第二条路线</w:t>
      </w:r>
      <w:r>
        <w:rPr>
          <w:rFonts w:ascii="仿宋_GB2312" w:eastAsia="仿宋_GB2312" w:hint="eastAsia"/>
          <w:color w:val="333333"/>
        </w:rPr>
        <w:t>；</w:t>
      </w:r>
      <w:r w:rsidR="000F4DA8">
        <w:rPr>
          <w:rFonts w:ascii="仿宋_GB2312" w:eastAsia="仿宋_GB2312" w:hint="eastAsia"/>
          <w:color w:val="333333"/>
        </w:rPr>
        <w:t>人民解放军转入战略进攻；夺取全国胜利纲领的制定和实施；人民民主统一战线的巩固和扩大；辽沈、淮海、平津战役；中国新</w:t>
      </w:r>
      <w:r>
        <w:rPr>
          <w:rFonts w:ascii="仿宋_GB2312" w:eastAsia="仿宋_GB2312" w:hint="eastAsia"/>
          <w:color w:val="333333"/>
        </w:rPr>
        <w:t>民主</w:t>
      </w:r>
      <w:r w:rsidR="000F4DA8">
        <w:rPr>
          <w:rFonts w:ascii="仿宋_GB2312" w:eastAsia="仿宋_GB2312" w:hint="eastAsia"/>
          <w:color w:val="333333"/>
        </w:rPr>
        <w:t>主义</w:t>
      </w:r>
      <w:r>
        <w:rPr>
          <w:rFonts w:ascii="仿宋_GB2312" w:eastAsia="仿宋_GB2312" w:hint="eastAsia"/>
          <w:color w:val="333333"/>
        </w:rPr>
        <w:t>革命的</w:t>
      </w:r>
      <w:r w:rsidR="000F4DA8">
        <w:rPr>
          <w:rFonts w:ascii="仿宋_GB2312" w:eastAsia="仿宋_GB2312" w:hint="eastAsia"/>
          <w:color w:val="333333"/>
        </w:rPr>
        <w:t>全国性</w:t>
      </w:r>
      <w:r>
        <w:rPr>
          <w:rFonts w:ascii="仿宋_GB2312" w:eastAsia="仿宋_GB2312" w:hint="eastAsia"/>
          <w:color w:val="333333"/>
        </w:rPr>
        <w:t>胜利</w:t>
      </w:r>
      <w:r w:rsidR="000F4DA8">
        <w:rPr>
          <w:rFonts w:ascii="仿宋_GB2312" w:eastAsia="仿宋_GB2312" w:hint="eastAsia"/>
          <w:color w:val="333333"/>
        </w:rPr>
        <w:t>。</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第六章“中华人民共和国</w:t>
      </w:r>
      <w:r w:rsidR="00F326FD">
        <w:rPr>
          <w:rFonts w:ascii="仿宋_GB2312" w:eastAsia="仿宋_GB2312" w:hint="eastAsia"/>
          <w:color w:val="333333"/>
        </w:rPr>
        <w:t>成立和</w:t>
      </w:r>
      <w:r w:rsidR="004073E4">
        <w:rPr>
          <w:rFonts w:ascii="仿宋_GB2312" w:eastAsia="仿宋_GB2312" w:hint="eastAsia"/>
          <w:color w:val="333333"/>
        </w:rPr>
        <w:t>从</w:t>
      </w:r>
      <w:r w:rsidR="00F326FD">
        <w:rPr>
          <w:rFonts w:ascii="仿宋_GB2312" w:eastAsia="仿宋_GB2312" w:hint="eastAsia"/>
          <w:color w:val="333333"/>
        </w:rPr>
        <w:t>新民主主义到社会主义的过渡</w:t>
      </w:r>
      <w:r>
        <w:rPr>
          <w:rFonts w:ascii="仿宋_GB2312" w:eastAsia="仿宋_GB2312" w:hint="eastAsia"/>
          <w:color w:val="333333"/>
        </w:rPr>
        <w:t>”需要掌握：</w:t>
      </w:r>
      <w:r w:rsidR="004073E4">
        <w:rPr>
          <w:rFonts w:ascii="仿宋_GB2312" w:eastAsia="仿宋_GB2312" w:hint="eastAsia"/>
          <w:color w:val="333333"/>
        </w:rPr>
        <w:t>新中国成立初期的形势和党的任务；抗美援朝战争、土地制度改革和其他民主改革；恢复国民经济和各项建设的展开；</w:t>
      </w:r>
      <w:r w:rsidR="00E036B0">
        <w:rPr>
          <w:rFonts w:ascii="仿宋_GB2312" w:eastAsia="仿宋_GB2312" w:hint="eastAsia"/>
          <w:color w:val="333333"/>
        </w:rPr>
        <w:t>为实现党在过渡时期的总路线而奋斗；社会主义政治制度的确立和各项工作的推进；社会主义改造和社会主义制度的建立</w:t>
      </w:r>
      <w:r>
        <w:rPr>
          <w:rFonts w:ascii="仿宋_GB2312" w:eastAsia="仿宋_GB2312" w:hint="eastAsia"/>
          <w:color w:val="333333"/>
        </w:rPr>
        <w:t>。</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w:t>
      </w:r>
      <w:r w:rsidR="00F326FD">
        <w:rPr>
          <w:rFonts w:ascii="仿宋_GB2312" w:eastAsia="仿宋_GB2312" w:hint="eastAsia"/>
          <w:color w:val="333333"/>
        </w:rPr>
        <w:t>七</w:t>
      </w:r>
      <w:r>
        <w:rPr>
          <w:rFonts w:ascii="仿宋_GB2312" w:eastAsia="仿宋_GB2312" w:hint="eastAsia"/>
          <w:color w:val="333333"/>
        </w:rPr>
        <w:t>章“社会主义建设在探索中</w:t>
      </w:r>
      <w:r w:rsidR="00E036B0">
        <w:rPr>
          <w:rFonts w:ascii="仿宋_GB2312" w:eastAsia="仿宋_GB2312" w:hint="eastAsia"/>
          <w:color w:val="333333"/>
        </w:rPr>
        <w:t xml:space="preserve">的良好开端和曲折发展”需要掌握：党的八大和中国社会主义建设道路的探索；全党整风和反右派斗争； </w:t>
      </w:r>
      <w:r>
        <w:rPr>
          <w:rFonts w:ascii="仿宋_GB2312" w:eastAsia="仿宋_GB2312" w:hint="eastAsia"/>
          <w:color w:val="333333"/>
        </w:rPr>
        <w:t>“大跃进”、人民公社会化运动、“文化大革命”等</w:t>
      </w:r>
      <w:r w:rsidR="00F10732">
        <w:rPr>
          <w:rFonts w:ascii="仿宋_GB2312" w:eastAsia="仿宋_GB2312" w:hint="eastAsia"/>
          <w:color w:val="333333"/>
        </w:rPr>
        <w:t>曲折探索；坚持独立自主，反对霸权主义；十年社会主义建设的基本总结</w:t>
      </w:r>
      <w:r>
        <w:rPr>
          <w:rFonts w:ascii="仿宋_GB2312" w:eastAsia="仿宋_GB2312" w:hint="eastAsia"/>
          <w:color w:val="333333"/>
        </w:rPr>
        <w:t>。</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w:t>
      </w:r>
      <w:r w:rsidR="00F326FD">
        <w:rPr>
          <w:rFonts w:ascii="仿宋_GB2312" w:eastAsia="仿宋_GB2312" w:hint="eastAsia"/>
          <w:color w:val="333333"/>
        </w:rPr>
        <w:t>八</w:t>
      </w:r>
      <w:r>
        <w:rPr>
          <w:rFonts w:ascii="仿宋_GB2312" w:eastAsia="仿宋_GB2312" w:hint="eastAsia"/>
          <w:color w:val="333333"/>
        </w:rPr>
        <w:t>章“</w:t>
      </w:r>
      <w:r w:rsidR="00F326FD">
        <w:rPr>
          <w:rFonts w:ascii="仿宋_GB2312" w:eastAsia="仿宋_GB2312" w:hint="eastAsia"/>
          <w:color w:val="333333"/>
        </w:rPr>
        <w:t>伟大历史转折</w:t>
      </w:r>
      <w:r>
        <w:rPr>
          <w:rFonts w:ascii="仿宋_GB2312" w:eastAsia="仿宋_GB2312" w:hint="eastAsia"/>
          <w:color w:val="333333"/>
        </w:rPr>
        <w:t>与中国特色社会主义的开创”需要掌握：</w:t>
      </w:r>
      <w:r w:rsidR="00B03DF7">
        <w:rPr>
          <w:rFonts w:ascii="仿宋_GB2312" w:eastAsia="仿宋_GB2312" w:hint="eastAsia"/>
          <w:color w:val="333333"/>
        </w:rPr>
        <w:t>党的十一届三中全会实现伟大历史转折</w:t>
      </w:r>
      <w:r>
        <w:rPr>
          <w:rFonts w:ascii="仿宋_GB2312" w:eastAsia="仿宋_GB2312" w:hint="eastAsia"/>
          <w:color w:val="333333"/>
        </w:rPr>
        <w:t>；</w:t>
      </w:r>
      <w:r w:rsidR="00B03DF7">
        <w:rPr>
          <w:rFonts w:ascii="仿宋_GB2312" w:eastAsia="仿宋_GB2312" w:hint="eastAsia"/>
          <w:color w:val="333333"/>
        </w:rPr>
        <w:t>拨乱反正的基本完成；国民经济的调整和改革开放的起步；党的十二</w:t>
      </w:r>
      <w:r w:rsidR="00B03DF7">
        <w:rPr>
          <w:rFonts w:ascii="仿宋_GB2312" w:eastAsia="仿宋_GB2312" w:hint="eastAsia"/>
          <w:color w:val="333333"/>
        </w:rPr>
        <w:lastRenderedPageBreak/>
        <w:t>大和改革开放的全面展开</w:t>
      </w:r>
      <w:r>
        <w:rPr>
          <w:rFonts w:ascii="仿宋_GB2312" w:eastAsia="仿宋_GB2312" w:hint="eastAsia"/>
          <w:color w:val="333333"/>
        </w:rPr>
        <w:t>；</w:t>
      </w:r>
      <w:r w:rsidR="00B03DF7">
        <w:rPr>
          <w:rFonts w:ascii="仿宋_GB2312" w:eastAsia="仿宋_GB2312" w:hint="eastAsia"/>
          <w:color w:val="333333"/>
        </w:rPr>
        <w:t>党的十三大和党在社会主义初级阶段基本路线的确立</w:t>
      </w:r>
      <w:r>
        <w:rPr>
          <w:rFonts w:ascii="仿宋_GB2312" w:eastAsia="仿宋_GB2312" w:hint="eastAsia"/>
          <w:color w:val="333333"/>
        </w:rPr>
        <w:t>；</w:t>
      </w:r>
      <w:bookmarkStart w:id="0" w:name="_GoBack"/>
      <w:bookmarkEnd w:id="0"/>
      <w:r w:rsidR="00B03DF7">
        <w:rPr>
          <w:rFonts w:ascii="仿宋_GB2312" w:eastAsia="仿宋_GB2312" w:hint="eastAsia"/>
          <w:color w:val="333333"/>
        </w:rPr>
        <w:t>外交、国防战略的调整和“一国两制”方针的形成；邓小平南方谈话</w:t>
      </w:r>
      <w:r>
        <w:rPr>
          <w:rFonts w:ascii="仿宋_GB2312" w:eastAsia="仿宋_GB2312" w:hint="eastAsia"/>
          <w:color w:val="333333"/>
        </w:rPr>
        <w:t>。</w:t>
      </w:r>
    </w:p>
    <w:p w:rsidR="00F326FD" w:rsidRDefault="00F326FD">
      <w:pPr>
        <w:ind w:right="41" w:firstLineChars="200" w:firstLine="420"/>
        <w:rPr>
          <w:rFonts w:ascii="仿宋_GB2312" w:eastAsia="仿宋_GB2312"/>
          <w:color w:val="333333"/>
        </w:rPr>
      </w:pPr>
      <w:r>
        <w:rPr>
          <w:rFonts w:ascii="仿宋_GB2312" w:eastAsia="仿宋_GB2312" w:hint="eastAsia"/>
          <w:color w:val="333333"/>
        </w:rPr>
        <w:t>第九章 “改革开放新阶段和把中国特色社会主义全面推向21世纪”需要掌握：</w:t>
      </w:r>
      <w:r w:rsidR="00B03DF7">
        <w:rPr>
          <w:rFonts w:ascii="仿宋_GB2312" w:eastAsia="仿宋_GB2312" w:hint="eastAsia"/>
          <w:color w:val="333333"/>
        </w:rPr>
        <w:t>党的十四大和建立社会主义市场经济体制的总体规划；党的十五大和改革开放的深入推进；跨世纪发展战略的制定与实施；政治文明、先进文化建设和人民生活实现总体小康；国防和军队建设、祖国统一与对外关系；扎实推进党的建设新的伟大工程。</w:t>
      </w:r>
    </w:p>
    <w:p w:rsidR="00BF0CC5" w:rsidRDefault="00215A26">
      <w:pPr>
        <w:ind w:right="41" w:firstLineChars="200" w:firstLine="420"/>
        <w:rPr>
          <w:rFonts w:ascii="仿宋_GB2312" w:eastAsia="仿宋_GB2312"/>
          <w:color w:val="333333"/>
        </w:rPr>
      </w:pPr>
      <w:r>
        <w:rPr>
          <w:rFonts w:ascii="仿宋_GB2312" w:eastAsia="仿宋_GB2312" w:hint="eastAsia"/>
          <w:color w:val="333333"/>
        </w:rPr>
        <w:t>第十章“</w:t>
      </w:r>
      <w:r w:rsidR="00F326FD">
        <w:rPr>
          <w:rFonts w:ascii="仿宋_GB2312" w:eastAsia="仿宋_GB2312" w:hint="eastAsia"/>
          <w:color w:val="333333"/>
        </w:rPr>
        <w:t>全面建设小康社会和把中国特色社会主义不断推向前进</w:t>
      </w:r>
      <w:r>
        <w:rPr>
          <w:rFonts w:ascii="仿宋_GB2312" w:eastAsia="仿宋_GB2312" w:hint="eastAsia"/>
          <w:color w:val="333333"/>
        </w:rPr>
        <w:t>”需要掌握：</w:t>
      </w:r>
      <w:r w:rsidR="00FF6766">
        <w:rPr>
          <w:rFonts w:ascii="仿宋_GB2312" w:eastAsia="仿宋_GB2312" w:hint="eastAsia"/>
          <w:color w:val="333333"/>
        </w:rPr>
        <w:t>党的十六大和全面建设小康社会纲领的制定；推动经济社会科学发展；党的十七大和全面建设小康社会的新部署；深化改革开放和夺取全面建设小康社会的新胜利；新世纪的国防和军队建设、外交工作与祖国统一大业；以执政能力建设和先进行建设为主线推进党的建设；党的十八大和全面建成小康社会目标的确定</w:t>
      </w:r>
      <w:r>
        <w:rPr>
          <w:rFonts w:ascii="仿宋_GB2312" w:eastAsia="仿宋_GB2312" w:hint="eastAsia"/>
          <w:color w:val="333333"/>
        </w:rPr>
        <w:t>。</w:t>
      </w:r>
    </w:p>
    <w:p w:rsidR="00BF0CC5" w:rsidRDefault="00BF0CC5">
      <w:pPr>
        <w:ind w:right="41" w:firstLineChars="200" w:firstLine="420"/>
        <w:rPr>
          <w:rFonts w:ascii="仿宋_GB2312" w:eastAsia="仿宋_GB2312"/>
          <w:color w:val="333333"/>
        </w:rPr>
      </w:pPr>
    </w:p>
    <w:p w:rsidR="00BF0CC5" w:rsidRDefault="00215A26">
      <w:pPr>
        <w:ind w:right="41" w:firstLineChars="200" w:firstLine="422"/>
        <w:rPr>
          <w:rFonts w:ascii="黑体" w:eastAsia="黑体"/>
          <w:b/>
          <w:bCs/>
          <w:color w:val="333333"/>
        </w:rPr>
      </w:pPr>
      <w:r>
        <w:rPr>
          <w:rFonts w:ascii="黑体" w:eastAsia="黑体" w:hint="eastAsia"/>
          <w:b/>
          <w:bCs/>
          <w:color w:val="333333"/>
        </w:rPr>
        <w:t>三、考试范围和考试说明</w:t>
      </w:r>
    </w:p>
    <w:p w:rsidR="00BF0CC5" w:rsidRDefault="00215A26" w:rsidP="002D3A90">
      <w:pPr>
        <w:ind w:leftChars="-4" w:left="-8" w:firstLineChars="200" w:firstLine="420"/>
        <w:rPr>
          <w:rFonts w:ascii="仿宋_GB2312" w:eastAsia="仿宋_GB2312"/>
          <w:color w:val="333333"/>
        </w:rPr>
      </w:pPr>
      <w:r>
        <w:rPr>
          <w:rFonts w:ascii="仿宋_GB2312" w:eastAsia="仿宋_GB2312" w:hint="eastAsia"/>
          <w:color w:val="333333"/>
        </w:rPr>
        <w:t>坚持质量标准，注重能力考查，使考试合格者能达到一般普通高等学校同专业同课程的结业水平，并体现自学考试以培养应用型人才为主要目标的特点。</w:t>
      </w:r>
    </w:p>
    <w:p w:rsidR="00BF0CC5" w:rsidRDefault="00215A26">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BF0CC5" w:rsidRDefault="00215A2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1）以本课程自学考试</w:t>
      </w:r>
      <w:r>
        <w:rPr>
          <w:rFonts w:ascii="仿宋_GB2312" w:eastAsia="仿宋_GB2312" w:hint="eastAsia"/>
          <w:color w:val="333333"/>
        </w:rPr>
        <w:t>大纲</w:t>
      </w:r>
      <w:r>
        <w:rPr>
          <w:rFonts w:ascii="仿宋_GB2312" w:eastAsia="仿宋_GB2312"/>
          <w:color w:val="333333"/>
        </w:rPr>
        <w:t>为考试依据。</w:t>
      </w:r>
    </w:p>
    <w:p w:rsidR="00BF0CC5" w:rsidRDefault="00215A2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hint="eastAsia"/>
          <w:color w:val="333333"/>
        </w:rPr>
        <w:t>考试必读教材：《中国共产党的九十年》（中共中央党史研究室编，中共党史出版社、党建读物出版社，2016年）</w:t>
      </w:r>
      <w:r>
        <w:rPr>
          <w:rFonts w:ascii="仿宋_GB2312" w:eastAsia="仿宋_GB2312"/>
          <w:color w:val="333333"/>
        </w:rPr>
        <w:t>。</w:t>
      </w:r>
    </w:p>
    <w:p w:rsidR="00BF0CC5" w:rsidRDefault="00215A26">
      <w:pPr>
        <w:ind w:firstLineChars="200" w:firstLine="420"/>
        <w:rPr>
          <w:rFonts w:ascii="仿宋_GB2312" w:eastAsia="仿宋_GB2312"/>
          <w:color w:val="333333"/>
        </w:rPr>
      </w:pPr>
      <w:r>
        <w:rPr>
          <w:rFonts w:ascii="仿宋_GB2312" w:eastAsia="仿宋_GB2312" w:hint="eastAsia"/>
          <w:color w:val="333333"/>
        </w:rPr>
        <w:t>2.</w:t>
      </w:r>
      <w:r>
        <w:rPr>
          <w:rFonts w:ascii="仿宋_GB2312" w:eastAsia="仿宋_GB2312"/>
          <w:color w:val="333333"/>
        </w:rPr>
        <w:t>本课程考核的知识与能力的关系</w:t>
      </w:r>
    </w:p>
    <w:p w:rsidR="00BF0CC5" w:rsidRDefault="00215A26">
      <w:pPr>
        <w:ind w:firstLineChars="200" w:firstLine="420"/>
        <w:rPr>
          <w:rFonts w:ascii="仿宋_GB2312" w:eastAsia="仿宋_GB2312"/>
          <w:color w:val="333333"/>
          <w:szCs w:val="28"/>
        </w:rPr>
      </w:pPr>
      <w:r>
        <w:rPr>
          <w:rFonts w:ascii="仿宋_GB2312" w:eastAsia="仿宋_GB2312" w:hint="eastAsia"/>
          <w:color w:val="333333"/>
        </w:rPr>
        <w:t>《中国共产党史》</w:t>
      </w:r>
      <w:r>
        <w:rPr>
          <w:rFonts w:ascii="仿宋_GB2312" w:eastAsia="仿宋_GB2312" w:hint="eastAsia"/>
          <w:color w:val="333333"/>
          <w:szCs w:val="28"/>
        </w:rPr>
        <w:t>课程考试，应考核应考者的基本理论和基本</w:t>
      </w:r>
      <w:r>
        <w:rPr>
          <w:rFonts w:ascii="仿宋_GB2312" w:eastAsia="仿宋_GB2312" w:hint="eastAsia"/>
          <w:color w:val="333333"/>
        </w:rPr>
        <w:t>知识，以及结合实际分析问题的能力，确保考试合格者达到全日制普通高等学校本专业相同课程的</w:t>
      </w:r>
      <w:r>
        <w:rPr>
          <w:rFonts w:ascii="仿宋_GB2312" w:eastAsia="仿宋_GB2312" w:hint="eastAsia"/>
          <w:color w:val="333333"/>
          <w:szCs w:val="28"/>
        </w:rPr>
        <w:t>结业水平。</w:t>
      </w:r>
    </w:p>
    <w:p w:rsidR="00BF0CC5" w:rsidRDefault="00215A26">
      <w:pPr>
        <w:ind w:firstLineChars="200" w:firstLine="420"/>
        <w:rPr>
          <w:rFonts w:ascii="仿宋_GB2312" w:eastAsia="仿宋_GB2312"/>
          <w:color w:val="333333"/>
          <w:szCs w:val="28"/>
        </w:rPr>
      </w:pPr>
      <w:r>
        <w:rPr>
          <w:rFonts w:ascii="仿宋_GB2312" w:eastAsia="仿宋_GB2312" w:hint="eastAsia"/>
          <w:color w:val="333333"/>
          <w:szCs w:val="28"/>
        </w:rPr>
        <w:t>考试工作应引导社会助学者全面系统地进行辅导，引导应考者认真、全面地学习指定教材，系统掌握本学科知识，培养和提高运用知识分析和解决问题的能力。</w:t>
      </w:r>
    </w:p>
    <w:p w:rsidR="00BF0CC5" w:rsidRDefault="00215A26">
      <w:pPr>
        <w:ind w:firstLineChars="200" w:firstLine="420"/>
        <w:rPr>
          <w:rFonts w:ascii="仿宋_GB2312" w:eastAsia="仿宋_GB2312"/>
          <w:color w:val="333333"/>
          <w:szCs w:val="28"/>
        </w:rPr>
      </w:pPr>
      <w:r>
        <w:rPr>
          <w:rFonts w:ascii="仿宋_GB2312" w:eastAsia="仿宋_GB2312" w:hint="eastAsia"/>
          <w:color w:val="333333"/>
          <w:szCs w:val="28"/>
        </w:rPr>
        <w:t>3.重点与覆盖的关系</w:t>
      </w:r>
    </w:p>
    <w:p w:rsidR="00BF0CC5" w:rsidRDefault="00215A26">
      <w:pPr>
        <w:ind w:firstLineChars="200" w:firstLine="420"/>
        <w:rPr>
          <w:rFonts w:ascii="仿宋_GB2312" w:eastAsia="仿宋_GB2312"/>
          <w:color w:val="333333"/>
          <w:szCs w:val="28"/>
        </w:rPr>
      </w:pPr>
      <w:r>
        <w:rPr>
          <w:rFonts w:ascii="仿宋_GB2312" w:eastAsia="仿宋_GB2312" w:hint="eastAsia"/>
          <w:color w:val="333333"/>
          <w:szCs w:val="28"/>
        </w:rPr>
        <w:t>试题覆盖到各章，重点章节的内容占试卷内容比例为50-60%。</w:t>
      </w:r>
    </w:p>
    <w:p w:rsidR="00BF0CC5" w:rsidRDefault="00BF0CC5">
      <w:pPr>
        <w:ind w:firstLineChars="200" w:firstLine="420"/>
        <w:rPr>
          <w:rFonts w:ascii="仿宋_GB2312" w:eastAsia="仿宋_GB2312"/>
          <w:color w:val="333333"/>
          <w:szCs w:val="28"/>
        </w:rPr>
      </w:pPr>
    </w:p>
    <w:p w:rsidR="00BF0CC5" w:rsidRDefault="00215A26">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四、考试形式和试卷结构</w:t>
      </w:r>
    </w:p>
    <w:p w:rsidR="00BF0CC5" w:rsidRDefault="00215A26">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考试形式为闭卷笔试，答卷时间为1</w:t>
      </w:r>
      <w:r w:rsidR="00D10969">
        <w:rPr>
          <w:rFonts w:ascii="仿宋_GB2312" w:eastAsia="仿宋_GB2312" w:hint="eastAsia"/>
          <w:color w:val="333333"/>
        </w:rPr>
        <w:t>5</w:t>
      </w:r>
      <w:r>
        <w:rPr>
          <w:rFonts w:ascii="仿宋_GB2312" w:eastAsia="仿宋_GB2312" w:hint="eastAsia"/>
          <w:color w:val="333333"/>
        </w:rPr>
        <w:t>0</w:t>
      </w:r>
      <w:r>
        <w:rPr>
          <w:rFonts w:ascii="仿宋_GB2312" w:eastAsia="仿宋_GB2312"/>
          <w:color w:val="333333"/>
        </w:rPr>
        <w:t>分钟，采用百分制，60分为及格线。</w:t>
      </w:r>
    </w:p>
    <w:p w:rsidR="00BF0CC5" w:rsidRDefault="00215A26">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考试的题型有：单项选择题、多项选择题、</w:t>
      </w:r>
      <w:r>
        <w:rPr>
          <w:rFonts w:ascii="仿宋_GB2312" w:eastAsia="仿宋_GB2312" w:hint="eastAsia"/>
          <w:color w:val="333333"/>
        </w:rPr>
        <w:t>填空题、名词解释、</w:t>
      </w:r>
      <w:r w:rsidR="00D10969">
        <w:rPr>
          <w:rFonts w:ascii="仿宋_GB2312" w:eastAsia="仿宋_GB2312" w:hint="eastAsia"/>
          <w:color w:val="333333"/>
        </w:rPr>
        <w:t>简答题、</w:t>
      </w:r>
      <w:r>
        <w:rPr>
          <w:rFonts w:ascii="仿宋_GB2312" w:eastAsia="仿宋_GB2312"/>
          <w:color w:val="333333"/>
        </w:rPr>
        <w:t>论述题。</w:t>
      </w:r>
    </w:p>
    <w:p w:rsidR="00BF0CC5" w:rsidRDefault="00215A26">
      <w:pPr>
        <w:tabs>
          <w:tab w:val="left" w:pos="945"/>
        </w:tabs>
        <w:ind w:firstLineChars="200" w:firstLine="420"/>
        <w:rPr>
          <w:rFonts w:ascii="仿宋_GB2312" w:eastAsia="仿宋_GB2312"/>
          <w:color w:val="333333"/>
        </w:rPr>
      </w:pPr>
      <w:r>
        <w:rPr>
          <w:rFonts w:ascii="仿宋_GB2312" w:eastAsia="仿宋_GB2312"/>
          <w:color w:val="333333"/>
        </w:rPr>
        <w:t>3</w:t>
      </w:r>
      <w:r>
        <w:rPr>
          <w:rFonts w:ascii="仿宋_GB2312" w:eastAsia="仿宋_GB2312" w:hint="eastAsia"/>
          <w:color w:val="333333"/>
        </w:rPr>
        <w:t>.</w:t>
      </w:r>
      <w:r>
        <w:rPr>
          <w:rFonts w:ascii="仿宋_GB2312" w:eastAsia="仿宋_GB2312"/>
          <w:color w:val="333333"/>
        </w:rPr>
        <w:t>本课程在试题中不同难度要求的分数比例为：容易20%，较易35</w:t>
      </w:r>
      <w:r>
        <w:rPr>
          <w:rFonts w:ascii="仿宋_GB2312" w:eastAsia="仿宋_GB2312" w:hint="eastAsia"/>
          <w:color w:val="333333"/>
        </w:rPr>
        <w:t>%</w:t>
      </w:r>
      <w:r>
        <w:rPr>
          <w:rFonts w:ascii="仿宋_GB2312" w:eastAsia="仿宋_GB2312"/>
          <w:color w:val="333333"/>
        </w:rPr>
        <w:t>，较难35</w:t>
      </w:r>
      <w:r>
        <w:rPr>
          <w:rFonts w:ascii="仿宋_GB2312" w:eastAsia="仿宋_GB2312" w:hint="eastAsia"/>
          <w:color w:val="333333"/>
        </w:rPr>
        <w:t>%</w:t>
      </w:r>
      <w:r>
        <w:rPr>
          <w:rFonts w:ascii="仿宋_GB2312" w:eastAsia="仿宋_GB2312"/>
          <w:color w:val="333333"/>
        </w:rPr>
        <w:t>，难10%。</w:t>
      </w:r>
    </w:p>
    <w:p w:rsidR="00BF0CC5" w:rsidRDefault="00215A26">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w:t>
      </w:r>
      <w:r>
        <w:rPr>
          <w:rFonts w:ascii="仿宋_GB2312" w:eastAsia="仿宋_GB2312" w:hint="eastAsia"/>
          <w:color w:val="333333"/>
        </w:rPr>
        <w:t>3</w:t>
      </w:r>
      <w:r>
        <w:rPr>
          <w:rFonts w:ascii="仿宋_GB2312" w:eastAsia="仿宋_GB2312"/>
          <w:color w:val="333333"/>
        </w:rPr>
        <w:t>0%，领会占30%；简单应用占</w:t>
      </w:r>
      <w:r>
        <w:rPr>
          <w:rFonts w:ascii="仿宋_GB2312" w:eastAsia="仿宋_GB2312" w:hint="eastAsia"/>
          <w:color w:val="333333"/>
        </w:rPr>
        <w:t>2</w:t>
      </w:r>
      <w:r>
        <w:rPr>
          <w:rFonts w:ascii="仿宋_GB2312" w:eastAsia="仿宋_GB2312"/>
          <w:color w:val="333333"/>
        </w:rPr>
        <w:t>0%；综合应用占20%。</w:t>
      </w:r>
    </w:p>
    <w:p w:rsidR="00BF0CC5" w:rsidRDefault="00215A26">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Pr>
          <w:rFonts w:ascii="仿宋_GB2312" w:eastAsia="仿宋_GB2312"/>
          <w:color w:val="333333"/>
        </w:rPr>
        <w:t>本门课程有无特殊要求（包括考生可携带的工具）：无。</w:t>
      </w:r>
    </w:p>
    <w:p w:rsidR="00BF0CC5" w:rsidRDefault="00BF0CC5">
      <w:pPr>
        <w:tabs>
          <w:tab w:val="left" w:pos="945"/>
        </w:tabs>
        <w:ind w:firstLineChars="200" w:firstLine="420"/>
        <w:rPr>
          <w:rFonts w:ascii="仿宋_GB2312" w:eastAsia="仿宋_GB2312"/>
          <w:color w:val="333333"/>
        </w:rPr>
      </w:pPr>
    </w:p>
    <w:p w:rsidR="00BF0CC5" w:rsidRDefault="00215A26">
      <w:pPr>
        <w:tabs>
          <w:tab w:val="left" w:pos="945"/>
        </w:tabs>
        <w:ind w:firstLineChars="200" w:firstLine="422"/>
        <w:rPr>
          <w:rFonts w:ascii="黑体" w:eastAsia="黑体"/>
          <w:b/>
          <w:bCs/>
          <w:color w:val="333333"/>
        </w:rPr>
      </w:pPr>
      <w:r>
        <w:rPr>
          <w:rFonts w:ascii="黑体" w:eastAsia="黑体" w:hint="eastAsia"/>
          <w:b/>
          <w:bCs/>
          <w:color w:val="333333"/>
        </w:rPr>
        <w:t>五、《中国共产党史》课程题型举例</w:t>
      </w:r>
    </w:p>
    <w:p w:rsidR="00BF0CC5" w:rsidRDefault="00215A26">
      <w:pPr>
        <w:tabs>
          <w:tab w:val="left" w:pos="945"/>
        </w:tabs>
        <w:ind w:firstLineChars="200" w:firstLine="422"/>
        <w:rPr>
          <w:rFonts w:ascii="仿宋_GB2312" w:eastAsia="仿宋_GB2312"/>
          <w:color w:val="333333"/>
        </w:rPr>
      </w:pPr>
      <w:r>
        <w:rPr>
          <w:b/>
          <w:bCs/>
          <w:color w:val="333333"/>
        </w:rPr>
        <w:t>1</w:t>
      </w:r>
      <w:r>
        <w:rPr>
          <w:rFonts w:hint="eastAsia"/>
          <w:b/>
          <w:bCs/>
          <w:color w:val="333333"/>
        </w:rPr>
        <w:t>.</w:t>
      </w:r>
      <w:r>
        <w:rPr>
          <w:rFonts w:ascii="黑体" w:eastAsia="黑体" w:hint="eastAsia"/>
          <w:b/>
          <w:bCs/>
          <w:color w:val="333333"/>
        </w:rPr>
        <w:t>单项选择题</w:t>
      </w:r>
      <w:r>
        <w:rPr>
          <w:rFonts w:ascii="方正仿宋简体" w:eastAsia="方正仿宋简体" w:hint="eastAsia"/>
          <w:color w:val="333333"/>
        </w:rPr>
        <w:t>（</w:t>
      </w:r>
      <w:r>
        <w:rPr>
          <w:rFonts w:ascii="仿宋_GB2312" w:eastAsia="仿宋_GB2312" w:hint="eastAsia"/>
          <w:color w:val="333333"/>
        </w:rPr>
        <w:t>在每小题列出的四个备选项中只有一个是符合题目要求的，请将其代码填在题后的括号内。错选、多选或未选均无分）</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（1）</w:t>
      </w:r>
      <w:r w:rsidR="00F4629C" w:rsidRPr="007D4956">
        <w:rPr>
          <w:rFonts w:ascii="宋体" w:hAnsi="宋体" w:hint="eastAsia"/>
          <w:u w:val="single"/>
        </w:rPr>
        <w:t xml:space="preserve">      </w:t>
      </w:r>
      <w:r>
        <w:rPr>
          <w:rFonts w:ascii="仿宋_GB2312" w:eastAsia="仿宋_GB2312" w:hint="eastAsia"/>
          <w:color w:val="333333"/>
        </w:rPr>
        <w:t>实际上是中国共产党的发起组织，是各地共产主义者进行建党活动的联络中心。</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 xml:space="preserve">A.上海共产党早期组织             B.北京共产党早期组织     </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C.长沙共产党早期组织             D.武汉共产党早期组织</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hint="eastAsia"/>
          <w:color w:val="333333"/>
        </w:rPr>
        <w:t>毛泽东在</w:t>
      </w:r>
      <w:r w:rsidR="004C0970" w:rsidRPr="007D4956">
        <w:rPr>
          <w:rFonts w:ascii="宋体" w:hAnsi="宋体" w:hint="eastAsia"/>
          <w:u w:val="single"/>
        </w:rPr>
        <w:t xml:space="preserve">      </w:t>
      </w:r>
      <w:r>
        <w:rPr>
          <w:rFonts w:ascii="仿宋_GB2312" w:eastAsia="仿宋_GB2312" w:hint="eastAsia"/>
          <w:color w:val="333333"/>
        </w:rPr>
        <w:t>文章中提出了“没有调查，没有发言权”。</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lastRenderedPageBreak/>
        <w:t xml:space="preserve">A.《中国的红色政权为什么能够存在》      B.《星星之火，可以燎原》      </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C.《井冈山的斗争》                      D.《反对本本主义》</w:t>
      </w:r>
    </w:p>
    <w:p w:rsidR="00BF0CC5" w:rsidRDefault="00215A26">
      <w:pPr>
        <w:tabs>
          <w:tab w:val="left" w:pos="945"/>
        </w:tabs>
        <w:ind w:firstLineChars="200" w:firstLine="422"/>
        <w:rPr>
          <w:rFonts w:ascii="仿宋_GB2312" w:eastAsia="仿宋_GB2312"/>
          <w:color w:val="333333"/>
        </w:rPr>
      </w:pPr>
      <w:r>
        <w:rPr>
          <w:b/>
          <w:bCs/>
          <w:color w:val="333333"/>
        </w:rPr>
        <w:t>2</w:t>
      </w:r>
      <w:r>
        <w:rPr>
          <w:rFonts w:hint="eastAsia"/>
          <w:b/>
          <w:bCs/>
          <w:color w:val="333333"/>
        </w:rPr>
        <w:t>.</w:t>
      </w:r>
      <w:r>
        <w:rPr>
          <w:rFonts w:ascii="黑体" w:eastAsia="黑体" w:hint="eastAsia"/>
          <w:b/>
          <w:bCs/>
          <w:color w:val="333333"/>
        </w:rPr>
        <w:t>多项选择题</w:t>
      </w:r>
      <w:r>
        <w:rPr>
          <w:rFonts w:ascii="方正仿宋简体" w:eastAsia="方正仿宋简体" w:hint="eastAsia"/>
          <w:color w:val="333333"/>
        </w:rPr>
        <w:t>（</w:t>
      </w:r>
      <w:r>
        <w:rPr>
          <w:rFonts w:ascii="仿宋_GB2312" w:eastAsia="仿宋_GB2312" w:hint="eastAsia"/>
          <w:color w:val="333333"/>
        </w:rPr>
        <w:t>在每小题列出的四个备选项中有二至四个是符合题目要求的，请将其代码填在题后的括号内，错选、多选、少选或未选 均不给分）</w:t>
      </w:r>
    </w:p>
    <w:p w:rsidR="0070555B" w:rsidRDefault="00215A26">
      <w:pPr>
        <w:tabs>
          <w:tab w:val="left" w:pos="945"/>
        </w:tabs>
        <w:ind w:firstLineChars="200" w:firstLine="420"/>
        <w:rPr>
          <w:rFonts w:ascii="仿宋_GB2312" w:eastAsia="仿宋_GB2312" w:hint="eastAsia"/>
          <w:color w:val="333333"/>
        </w:rPr>
      </w:pPr>
      <w:r>
        <w:rPr>
          <w:rFonts w:ascii="仿宋_GB2312" w:eastAsia="仿宋_GB2312" w:hint="eastAsia"/>
          <w:color w:val="333333"/>
        </w:rPr>
        <w:t>（1）遵义会议解决了当时具有决定意义的</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A．军事问题        B.思想问题         C.作风问题         D.组织问题</w:t>
      </w:r>
    </w:p>
    <w:p w:rsidR="00BF0CC5" w:rsidRDefault="00215A26">
      <w:pPr>
        <w:tabs>
          <w:tab w:val="left" w:pos="945"/>
        </w:tabs>
        <w:ind w:firstLineChars="200" w:firstLine="420"/>
        <w:jc w:val="left"/>
        <w:rPr>
          <w:rFonts w:ascii="仿宋_GB2312" w:eastAsia="仿宋_GB2312"/>
          <w:color w:val="333333"/>
        </w:rPr>
      </w:pPr>
      <w:r>
        <w:rPr>
          <w:rFonts w:ascii="仿宋_GB2312" w:eastAsia="仿宋_GB2312" w:hint="eastAsia"/>
          <w:color w:val="333333"/>
        </w:rPr>
        <w:t>（2）《关于建国以来党的若干历史问题的决议》指出，毛泽东思想活的灵魂</w:t>
      </w:r>
      <w:r w:rsidR="005D4000">
        <w:rPr>
          <w:rFonts w:ascii="仿宋_GB2312" w:eastAsia="仿宋_GB2312" w:hint="eastAsia"/>
          <w:color w:val="333333"/>
        </w:rPr>
        <w:t>有</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 xml:space="preserve">A．武装斗争     B．实事求是     C．独立自主      D．群众路线   </w:t>
      </w:r>
    </w:p>
    <w:p w:rsidR="00BF0CC5" w:rsidRDefault="00215A26">
      <w:pPr>
        <w:tabs>
          <w:tab w:val="left" w:pos="945"/>
        </w:tabs>
        <w:ind w:firstLineChars="200" w:firstLine="422"/>
        <w:rPr>
          <w:rFonts w:ascii="黑体" w:eastAsia="黑体"/>
          <w:b/>
          <w:bCs/>
          <w:color w:val="333333"/>
        </w:rPr>
      </w:pPr>
      <w:r>
        <w:rPr>
          <w:rFonts w:ascii="黑体" w:eastAsia="黑体" w:hint="eastAsia"/>
          <w:b/>
          <w:bCs/>
          <w:color w:val="333333"/>
        </w:rPr>
        <w:t>3.名词解释</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（1）古田会议</w:t>
      </w:r>
    </w:p>
    <w:p w:rsidR="00CE7342" w:rsidRPr="009C3F09" w:rsidRDefault="00215A26" w:rsidP="009C3F09">
      <w:pPr>
        <w:tabs>
          <w:tab w:val="left" w:pos="945"/>
        </w:tabs>
        <w:ind w:firstLineChars="200" w:firstLine="420"/>
        <w:rPr>
          <w:rFonts w:ascii="仿宋_GB2312" w:eastAsia="仿宋_GB2312" w:hint="eastAsia"/>
          <w:color w:val="333333"/>
        </w:rPr>
      </w:pPr>
      <w:r>
        <w:rPr>
          <w:rFonts w:ascii="仿宋_GB2312" w:eastAsia="仿宋_GB2312" w:hint="eastAsia"/>
          <w:color w:val="333333"/>
        </w:rPr>
        <w:t>（2）延安整风</w:t>
      </w:r>
    </w:p>
    <w:p w:rsidR="00CE7342" w:rsidRDefault="00010692" w:rsidP="00010692">
      <w:pPr>
        <w:tabs>
          <w:tab w:val="left" w:pos="945"/>
        </w:tabs>
        <w:ind w:firstLineChars="200" w:firstLine="422"/>
        <w:rPr>
          <w:rFonts w:ascii="黑体" w:eastAsia="黑体" w:hint="eastAsia"/>
          <w:b/>
          <w:bCs/>
          <w:color w:val="333333"/>
        </w:rPr>
      </w:pPr>
      <w:r>
        <w:rPr>
          <w:rFonts w:ascii="黑体" w:eastAsia="黑体" w:hint="eastAsia"/>
          <w:b/>
          <w:bCs/>
          <w:color w:val="333333"/>
        </w:rPr>
        <w:t>4.</w:t>
      </w:r>
      <w:r w:rsidR="00CE7342">
        <w:rPr>
          <w:rFonts w:ascii="黑体" w:eastAsia="黑体" w:hint="eastAsia"/>
          <w:b/>
          <w:bCs/>
          <w:color w:val="333333"/>
        </w:rPr>
        <w:t>填空题</w:t>
      </w:r>
    </w:p>
    <w:p w:rsidR="00CE7342" w:rsidRPr="00CE7342" w:rsidRDefault="00CE7342" w:rsidP="00CE7342">
      <w:pPr>
        <w:tabs>
          <w:tab w:val="left" w:pos="945"/>
        </w:tabs>
        <w:ind w:firstLineChars="200" w:firstLine="420"/>
        <w:rPr>
          <w:rFonts w:ascii="黑体" w:eastAsia="黑体" w:hint="eastAsia"/>
          <w:b/>
          <w:bCs/>
          <w:color w:val="333333"/>
        </w:rPr>
      </w:pPr>
      <w:r>
        <w:rPr>
          <w:rFonts w:ascii="仿宋_GB2312" w:eastAsia="仿宋_GB2312" w:hint="eastAsia"/>
          <w:color w:val="333333"/>
        </w:rPr>
        <w:t>（1）</w:t>
      </w:r>
      <w:r w:rsidRPr="00CE7342">
        <w:rPr>
          <w:rFonts w:ascii="仿宋_GB2312" w:eastAsia="仿宋_GB2312" w:hint="eastAsia"/>
          <w:color w:val="333333"/>
        </w:rPr>
        <w:t>1927年8月1日，</w:t>
      </w:r>
      <w:r w:rsidRPr="00CE7342">
        <w:rPr>
          <w:rFonts w:ascii="仿宋_GB2312" w:eastAsia="仿宋_GB2312" w:hint="eastAsia"/>
          <w:color w:val="333333"/>
          <w:u w:val="single"/>
        </w:rPr>
        <w:t>南昌起义</w:t>
      </w:r>
      <w:r w:rsidRPr="00CE7342">
        <w:rPr>
          <w:rFonts w:ascii="仿宋_GB2312" w:eastAsia="仿宋_GB2312" w:hint="eastAsia"/>
          <w:color w:val="333333"/>
        </w:rPr>
        <w:t>打响了武装反抗国民党反动派的第一枪。</w:t>
      </w:r>
    </w:p>
    <w:p w:rsidR="00CE7342" w:rsidRPr="00D22CB3" w:rsidRDefault="00D22CB3" w:rsidP="00D22CB3">
      <w:pPr>
        <w:tabs>
          <w:tab w:val="left" w:pos="945"/>
        </w:tabs>
        <w:ind w:firstLineChars="200" w:firstLine="420"/>
        <w:rPr>
          <w:rFonts w:ascii="仿宋_GB2312" w:eastAsia="仿宋_GB2312" w:hint="eastAsia"/>
          <w:color w:val="333333"/>
        </w:rPr>
      </w:pPr>
      <w:r w:rsidRPr="00D22CB3">
        <w:rPr>
          <w:rFonts w:ascii="仿宋_GB2312" w:eastAsia="仿宋_GB2312" w:hint="eastAsia"/>
          <w:color w:val="333333"/>
        </w:rPr>
        <w:t>（2）秋收起义后，起义军到达江西时，在毛泽东领导下进行了改编，史称</w:t>
      </w:r>
      <w:r w:rsidRPr="00D22CB3">
        <w:rPr>
          <w:rFonts w:ascii="仿宋_GB2312" w:eastAsia="仿宋_GB2312" w:hint="eastAsia"/>
          <w:color w:val="333333"/>
          <w:u w:val="single"/>
        </w:rPr>
        <w:t>三湾改编</w:t>
      </w:r>
      <w:r w:rsidRPr="00D22CB3">
        <w:rPr>
          <w:rFonts w:ascii="仿宋_GB2312" w:eastAsia="仿宋_GB2312" w:hint="eastAsia"/>
          <w:color w:val="333333"/>
        </w:rPr>
        <w:t>。</w:t>
      </w:r>
    </w:p>
    <w:p w:rsidR="00010692" w:rsidRDefault="00CE7342" w:rsidP="00010692">
      <w:pPr>
        <w:tabs>
          <w:tab w:val="left" w:pos="945"/>
        </w:tabs>
        <w:ind w:firstLineChars="200" w:firstLine="422"/>
        <w:rPr>
          <w:rFonts w:ascii="黑体" w:eastAsia="黑体"/>
          <w:b/>
          <w:bCs/>
          <w:color w:val="333333"/>
        </w:rPr>
      </w:pPr>
      <w:r>
        <w:rPr>
          <w:rFonts w:ascii="黑体" w:eastAsia="黑体" w:hint="eastAsia"/>
          <w:b/>
          <w:bCs/>
          <w:color w:val="333333"/>
        </w:rPr>
        <w:t>5.</w:t>
      </w:r>
      <w:r w:rsidR="00010692">
        <w:rPr>
          <w:rFonts w:ascii="黑体" w:eastAsia="黑体" w:hint="eastAsia"/>
          <w:b/>
          <w:bCs/>
          <w:color w:val="333333"/>
        </w:rPr>
        <w:t>简</w:t>
      </w:r>
      <w:r w:rsidR="002D3A90">
        <w:rPr>
          <w:rFonts w:ascii="黑体" w:eastAsia="黑体" w:hint="eastAsia"/>
          <w:b/>
          <w:bCs/>
          <w:color w:val="333333"/>
        </w:rPr>
        <w:t>答</w:t>
      </w:r>
      <w:r w:rsidR="00010692">
        <w:rPr>
          <w:rFonts w:ascii="黑体" w:eastAsia="黑体" w:hint="eastAsia"/>
          <w:b/>
          <w:bCs/>
          <w:color w:val="333333"/>
        </w:rPr>
        <w:t>题</w:t>
      </w:r>
    </w:p>
    <w:p w:rsidR="00010692" w:rsidRPr="00010692" w:rsidRDefault="00010692" w:rsidP="00010692">
      <w:pPr>
        <w:tabs>
          <w:tab w:val="left" w:pos="945"/>
        </w:tabs>
        <w:ind w:firstLineChars="200" w:firstLine="420"/>
        <w:rPr>
          <w:rFonts w:ascii="仿宋_GB2312" w:eastAsia="仿宋_GB2312"/>
          <w:color w:val="333333"/>
        </w:rPr>
      </w:pPr>
      <w:r>
        <w:rPr>
          <w:rFonts w:ascii="仿宋_GB2312" w:eastAsia="仿宋_GB2312" w:hint="eastAsia"/>
          <w:color w:val="333333"/>
        </w:rPr>
        <w:t>（1）</w:t>
      </w:r>
      <w:r w:rsidR="002D3A90">
        <w:rPr>
          <w:rFonts w:ascii="仿宋_GB2312" w:eastAsia="仿宋_GB2312" w:hint="eastAsia"/>
          <w:color w:val="333333"/>
        </w:rPr>
        <w:t>简述</w:t>
      </w:r>
      <w:r w:rsidRPr="00010692">
        <w:rPr>
          <w:rFonts w:ascii="仿宋_GB2312" w:eastAsia="仿宋_GB2312" w:hint="eastAsia"/>
          <w:color w:val="333333"/>
        </w:rPr>
        <w:t>中国早期信仰马克思主义的人物类型</w:t>
      </w:r>
      <w:r w:rsidR="002D3A90">
        <w:rPr>
          <w:rFonts w:ascii="仿宋_GB2312" w:eastAsia="仿宋_GB2312" w:hint="eastAsia"/>
          <w:color w:val="333333"/>
        </w:rPr>
        <w:t>。</w:t>
      </w:r>
    </w:p>
    <w:p w:rsidR="00010692" w:rsidRPr="009C3F09" w:rsidRDefault="00010692" w:rsidP="009C3F09">
      <w:pPr>
        <w:tabs>
          <w:tab w:val="left" w:pos="945"/>
        </w:tabs>
        <w:ind w:firstLineChars="200" w:firstLine="420"/>
        <w:rPr>
          <w:rFonts w:ascii="仿宋_GB2312" w:eastAsia="仿宋_GB2312"/>
          <w:color w:val="333333"/>
        </w:rPr>
      </w:pPr>
      <w:r>
        <w:rPr>
          <w:rFonts w:ascii="仿宋_GB2312" w:eastAsia="仿宋_GB2312" w:hint="eastAsia"/>
          <w:color w:val="333333"/>
        </w:rPr>
        <w:t>（2）</w:t>
      </w:r>
      <w:r w:rsidR="002D3A90">
        <w:rPr>
          <w:rFonts w:ascii="仿宋_GB2312" w:eastAsia="仿宋_GB2312" w:hint="eastAsia"/>
          <w:color w:val="333333"/>
        </w:rPr>
        <w:t>简述</w:t>
      </w:r>
      <w:r w:rsidR="00CF6586" w:rsidRPr="00CF6586">
        <w:rPr>
          <w:rFonts w:ascii="仿宋_GB2312" w:eastAsia="仿宋_GB2312" w:hint="eastAsia"/>
          <w:color w:val="333333"/>
        </w:rPr>
        <w:t>五四运动在近代中国革命史上的历史意义</w:t>
      </w:r>
      <w:r w:rsidR="002D3A90">
        <w:rPr>
          <w:rFonts w:ascii="仿宋_GB2312" w:eastAsia="仿宋_GB2312" w:hint="eastAsia"/>
          <w:color w:val="333333"/>
        </w:rPr>
        <w:t>。</w:t>
      </w:r>
    </w:p>
    <w:p w:rsidR="00BF0CC5" w:rsidRDefault="00CE7342">
      <w:pPr>
        <w:tabs>
          <w:tab w:val="left" w:pos="945"/>
        </w:tabs>
        <w:ind w:firstLineChars="200" w:firstLine="422"/>
        <w:rPr>
          <w:rFonts w:ascii="黑体" w:eastAsia="黑体"/>
          <w:b/>
          <w:bCs/>
          <w:color w:val="333333"/>
        </w:rPr>
      </w:pPr>
      <w:r>
        <w:rPr>
          <w:rFonts w:ascii="黑体" w:eastAsia="黑体" w:hint="eastAsia"/>
          <w:b/>
          <w:bCs/>
          <w:color w:val="333333"/>
        </w:rPr>
        <w:t>6</w:t>
      </w:r>
      <w:r w:rsidR="00215A26">
        <w:rPr>
          <w:rFonts w:ascii="黑体" w:eastAsia="黑体" w:hint="eastAsia"/>
          <w:b/>
          <w:bCs/>
          <w:color w:val="333333"/>
        </w:rPr>
        <w:t>.论述题</w:t>
      </w:r>
    </w:p>
    <w:p w:rsidR="00BF0CC5" w:rsidRPr="00CF6586"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（1）</w:t>
      </w:r>
      <w:r w:rsidR="00E23117">
        <w:rPr>
          <w:rFonts w:ascii="仿宋_GB2312" w:eastAsia="仿宋_GB2312" w:hint="eastAsia"/>
          <w:color w:val="333333"/>
        </w:rPr>
        <w:t>试述</w:t>
      </w:r>
      <w:r w:rsidR="00CF6586" w:rsidRPr="00CF6586">
        <w:rPr>
          <w:rFonts w:ascii="仿宋_GB2312" w:eastAsia="仿宋_GB2312" w:hint="eastAsia"/>
          <w:color w:val="333333"/>
        </w:rPr>
        <w:t>中国共产党诞生的历史必然性</w:t>
      </w:r>
      <w:r w:rsidR="00E23117">
        <w:rPr>
          <w:rFonts w:ascii="仿宋_GB2312" w:eastAsia="仿宋_GB2312" w:hint="eastAsia"/>
          <w:color w:val="333333"/>
        </w:rPr>
        <w:t>及历史</w:t>
      </w:r>
      <w:r w:rsidR="00CF6586" w:rsidRPr="00CF6586">
        <w:rPr>
          <w:rFonts w:ascii="仿宋_GB2312" w:eastAsia="仿宋_GB2312" w:hint="eastAsia"/>
          <w:color w:val="333333"/>
        </w:rPr>
        <w:t>意义</w:t>
      </w:r>
      <w:r w:rsidR="00E23117">
        <w:rPr>
          <w:rFonts w:ascii="仿宋_GB2312" w:eastAsia="仿宋_GB2312" w:hint="eastAsia"/>
          <w:color w:val="333333"/>
        </w:rPr>
        <w:t>。</w:t>
      </w:r>
    </w:p>
    <w:p w:rsidR="00BF0CC5" w:rsidRDefault="00215A26">
      <w:pPr>
        <w:tabs>
          <w:tab w:val="left" w:pos="945"/>
        </w:tabs>
        <w:ind w:firstLineChars="200" w:firstLine="420"/>
        <w:rPr>
          <w:rFonts w:ascii="仿宋_GB2312" w:eastAsia="仿宋_GB2312"/>
          <w:color w:val="333333"/>
        </w:rPr>
      </w:pPr>
      <w:r>
        <w:rPr>
          <w:rFonts w:ascii="仿宋_GB2312" w:eastAsia="仿宋_GB2312" w:hint="eastAsia"/>
          <w:color w:val="333333"/>
        </w:rPr>
        <w:t>（2）中国共产党在书写“马克思主义的中国篇章”的百年历程中，主要完成了哪些历史任务？</w:t>
      </w:r>
    </w:p>
    <w:p w:rsidR="00BF0CC5" w:rsidRDefault="00BF0CC5">
      <w:pPr>
        <w:tabs>
          <w:tab w:val="left" w:pos="945"/>
        </w:tabs>
        <w:ind w:firstLineChars="200" w:firstLine="420"/>
        <w:rPr>
          <w:rFonts w:ascii="仿宋_GB2312" w:eastAsia="仿宋_GB2312"/>
          <w:color w:val="333333"/>
        </w:rPr>
      </w:pPr>
    </w:p>
    <w:sectPr w:rsidR="00BF0CC5" w:rsidSect="00BF0C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BBA" w:rsidRDefault="004B1BBA" w:rsidP="00BF0CC5">
      <w:r>
        <w:separator/>
      </w:r>
    </w:p>
  </w:endnote>
  <w:endnote w:type="continuationSeparator" w:id="1">
    <w:p w:rsidR="004B1BBA" w:rsidRDefault="004B1BBA" w:rsidP="00BF0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仿宋简体">
    <w:altName w:val="微软雅黑"/>
    <w:charset w:val="86"/>
    <w:family w:val="roma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CC5" w:rsidRDefault="004E1B44">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BF0CC5" w:rsidRDefault="004E1B44">
                <w:pPr>
                  <w:pStyle w:val="a3"/>
                </w:pPr>
                <w:r>
                  <w:fldChar w:fldCharType="begin"/>
                </w:r>
                <w:r w:rsidR="00215A26">
                  <w:instrText xml:space="preserve"> PAGE  \* MERGEFORMAT </w:instrText>
                </w:r>
                <w:r>
                  <w:fldChar w:fldCharType="separate"/>
                </w:r>
                <w:r w:rsidR="005D4000">
                  <w:rPr>
                    <w:noProof/>
                  </w:rPr>
                  <w:t>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BBA" w:rsidRDefault="004B1BBA" w:rsidP="00BF0CC5">
      <w:r>
        <w:separator/>
      </w:r>
    </w:p>
  </w:footnote>
  <w:footnote w:type="continuationSeparator" w:id="1">
    <w:p w:rsidR="004B1BBA" w:rsidRDefault="004B1BBA" w:rsidP="00BF0C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TNlYzU2NDZlZWRhZGY1YzdjNGExMDUwNGJjODllMjkifQ=="/>
  </w:docVars>
  <w:rsids>
    <w:rsidRoot w:val="38B907BB"/>
    <w:rsid w:val="00010692"/>
    <w:rsid w:val="000F4DA8"/>
    <w:rsid w:val="00215A26"/>
    <w:rsid w:val="002D3A90"/>
    <w:rsid w:val="004073E4"/>
    <w:rsid w:val="004B1BBA"/>
    <w:rsid w:val="004C0970"/>
    <w:rsid w:val="004E1B44"/>
    <w:rsid w:val="005D4000"/>
    <w:rsid w:val="006A4414"/>
    <w:rsid w:val="0070555B"/>
    <w:rsid w:val="009C3F09"/>
    <w:rsid w:val="00B03DF7"/>
    <w:rsid w:val="00BF0CC5"/>
    <w:rsid w:val="00CE7342"/>
    <w:rsid w:val="00CF6586"/>
    <w:rsid w:val="00D10969"/>
    <w:rsid w:val="00D22CB3"/>
    <w:rsid w:val="00D83B84"/>
    <w:rsid w:val="00E036B0"/>
    <w:rsid w:val="00E23117"/>
    <w:rsid w:val="00F10732"/>
    <w:rsid w:val="00F326FD"/>
    <w:rsid w:val="00F4629C"/>
    <w:rsid w:val="00FF6766"/>
    <w:rsid w:val="0264611C"/>
    <w:rsid w:val="11EC1F7A"/>
    <w:rsid w:val="14766464"/>
    <w:rsid w:val="26F905A2"/>
    <w:rsid w:val="2B635E79"/>
    <w:rsid w:val="37626DD6"/>
    <w:rsid w:val="38B907BB"/>
    <w:rsid w:val="4CFE126B"/>
    <w:rsid w:val="4F0C1887"/>
    <w:rsid w:val="6B446F96"/>
    <w:rsid w:val="6D8C033A"/>
    <w:rsid w:val="6FBE16E5"/>
    <w:rsid w:val="7E0719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0CC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F0CC5"/>
    <w:pPr>
      <w:tabs>
        <w:tab w:val="center" w:pos="4153"/>
        <w:tab w:val="right" w:pos="8306"/>
      </w:tabs>
      <w:snapToGrid w:val="0"/>
      <w:jc w:val="left"/>
    </w:pPr>
    <w:rPr>
      <w:sz w:val="18"/>
    </w:rPr>
  </w:style>
  <w:style w:type="paragraph" w:styleId="a4">
    <w:name w:val="header"/>
    <w:basedOn w:val="a"/>
    <w:rsid w:val="00BF0CC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461</Words>
  <Characters>2633</Characters>
  <Application>Microsoft Office Word</Application>
  <DocSecurity>0</DocSecurity>
  <Lines>21</Lines>
  <Paragraphs>6</Paragraphs>
  <ScaleCrop>false</ScaleCrop>
  <Company>CHINA</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中羽</dc:creator>
  <cp:lastModifiedBy>administrator</cp:lastModifiedBy>
  <cp:revision>20</cp:revision>
  <dcterms:created xsi:type="dcterms:W3CDTF">2023-04-18T09:56:00Z</dcterms:created>
  <dcterms:modified xsi:type="dcterms:W3CDTF">2013-01-03T16:13:00Z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34B05A9FDA8B48F3917C6C585DB72E7C</vt:lpwstr>
  </property>
</Properties>
</file>